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636" w:rsidRDefault="00132DAD">
      <w:pPr>
        <w:adjustRightInd w:val="0"/>
        <w:snapToGrid w:val="0"/>
        <w:jc w:val="left"/>
        <w:outlineLvl w:val="1"/>
        <w:rPr>
          <w:rFonts w:ascii="Calibri" w:eastAsia="宋体" w:hAnsi="Calibri"/>
          <w:b/>
          <w:sz w:val="32"/>
        </w:rPr>
      </w:pPr>
      <w:bookmarkStart w:id="0" w:name="_GoBack"/>
      <w:bookmarkEnd w:id="0"/>
      <w:r>
        <w:rPr>
          <w:rFonts w:ascii="Calibri" w:eastAsia="宋体" w:hAnsi="Calibri" w:hint="eastAsia"/>
          <w:b/>
          <w:sz w:val="32"/>
        </w:rPr>
        <w:t>附件</w:t>
      </w:r>
      <w:r>
        <w:rPr>
          <w:rFonts w:ascii="Calibri" w:eastAsia="宋体" w:hAnsi="Calibri"/>
          <w:b/>
          <w:sz w:val="32"/>
        </w:rPr>
        <w:t>6</w:t>
      </w:r>
    </w:p>
    <w:p w:rsidR="006A0636" w:rsidRDefault="00132DAD">
      <w:pPr>
        <w:jc w:val="center"/>
        <w:rPr>
          <w:rFonts w:ascii="Times New Roman" w:eastAsia="宋体" w:hAnsi="Times New Roman"/>
          <w:b/>
          <w:kern w:val="21"/>
          <w:sz w:val="32"/>
          <w:szCs w:val="32"/>
        </w:rPr>
      </w:pPr>
      <w:r>
        <w:rPr>
          <w:rFonts w:ascii="Calibri" w:eastAsia="宋体" w:hAnsi="Calibri" w:hint="eastAsia"/>
          <w:b/>
          <w:sz w:val="44"/>
        </w:rPr>
        <w:t>广东省</w:t>
      </w:r>
      <w:r>
        <w:rPr>
          <w:rFonts w:ascii="Calibri" w:eastAsia="宋体" w:hAnsi="Calibri"/>
          <w:b/>
          <w:sz w:val="44"/>
        </w:rPr>
        <w:t>设施农用地</w:t>
      </w:r>
      <w:r>
        <w:rPr>
          <w:rFonts w:ascii="Calibri" w:eastAsia="宋体" w:hAnsi="Calibri" w:hint="eastAsia"/>
          <w:b/>
          <w:sz w:val="44"/>
        </w:rPr>
        <w:t>建设</w:t>
      </w:r>
      <w:r>
        <w:rPr>
          <w:rFonts w:ascii="Calibri" w:eastAsia="宋体" w:hAnsi="Calibri"/>
          <w:b/>
          <w:sz w:val="44"/>
        </w:rPr>
        <w:t>方案报告表</w:t>
      </w:r>
    </w:p>
    <w:tbl>
      <w:tblPr>
        <w:tblW w:w="8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2"/>
        <w:gridCol w:w="1473"/>
        <w:gridCol w:w="2055"/>
        <w:gridCol w:w="3675"/>
      </w:tblGrid>
      <w:tr w:rsidR="006A0636">
        <w:trPr>
          <w:trHeight w:val="809"/>
        </w:trPr>
        <w:tc>
          <w:tcPr>
            <w:tcW w:w="1192" w:type="dxa"/>
            <w:vMerge w:val="restart"/>
            <w:vAlign w:val="center"/>
          </w:tcPr>
          <w:p w:rsidR="006A0636" w:rsidRDefault="00132DAD">
            <w:pPr>
              <w:widowControl/>
              <w:spacing w:line="550" w:lineRule="exact"/>
              <w:jc w:val="center"/>
              <w:rPr>
                <w:rFonts w:ascii="Times New Roman" w:eastAsia="黑体" w:hAnsi="Times New Roman" w:cs="宋体"/>
                <w:kern w:val="21"/>
                <w:sz w:val="24"/>
                <w:szCs w:val="24"/>
              </w:rPr>
            </w:pPr>
            <w:r>
              <w:rPr>
                <w:rFonts w:ascii="Times New Roman" w:eastAsia="黑体" w:hAnsi="Times New Roman" w:cs="宋体" w:hint="eastAsia"/>
                <w:kern w:val="21"/>
                <w:sz w:val="24"/>
                <w:szCs w:val="24"/>
              </w:rPr>
              <w:t>基本情况</w:t>
            </w:r>
          </w:p>
        </w:tc>
        <w:tc>
          <w:tcPr>
            <w:tcW w:w="1473" w:type="dxa"/>
            <w:vAlign w:val="center"/>
          </w:tcPr>
          <w:p w:rsidR="006A0636" w:rsidRDefault="00132DAD">
            <w:pPr>
              <w:widowControl/>
              <w:spacing w:line="550" w:lineRule="exact"/>
              <w:jc w:val="center"/>
              <w:rPr>
                <w:rFonts w:ascii="仿宋_GB2312" w:eastAsia="仿宋_GB2312" w:hAnsi="仿宋_GB2312" w:cs="仿宋_GB2312"/>
                <w:kern w:val="21"/>
                <w:sz w:val="22"/>
              </w:rPr>
            </w:pPr>
            <w:r>
              <w:rPr>
                <w:rFonts w:ascii="仿宋_GB2312" w:eastAsia="仿宋_GB2312" w:hAnsi="仿宋_GB2312" w:cs="仿宋_GB2312" w:hint="eastAsia"/>
                <w:kern w:val="21"/>
                <w:sz w:val="22"/>
              </w:rPr>
              <w:t>设施农用地名称</w:t>
            </w:r>
          </w:p>
        </w:tc>
        <w:tc>
          <w:tcPr>
            <w:tcW w:w="5730" w:type="dxa"/>
            <w:gridSpan w:val="2"/>
            <w:vAlign w:val="center"/>
          </w:tcPr>
          <w:p w:rsidR="006A0636" w:rsidRDefault="006A0636">
            <w:pPr>
              <w:widowControl/>
              <w:spacing w:line="550" w:lineRule="exact"/>
              <w:rPr>
                <w:rFonts w:ascii="仿宋_GB2312" w:eastAsia="仿宋_GB2312" w:hAnsi="仿宋_GB2312" w:cs="仿宋_GB2312"/>
                <w:kern w:val="21"/>
                <w:sz w:val="22"/>
              </w:rPr>
            </w:pPr>
          </w:p>
        </w:tc>
      </w:tr>
      <w:tr w:rsidR="006A0636">
        <w:trPr>
          <w:trHeight w:val="780"/>
        </w:trPr>
        <w:tc>
          <w:tcPr>
            <w:tcW w:w="1192" w:type="dxa"/>
            <w:vMerge/>
            <w:vAlign w:val="center"/>
          </w:tcPr>
          <w:p w:rsidR="006A0636" w:rsidRDefault="006A0636">
            <w:pPr>
              <w:widowControl/>
              <w:spacing w:line="550" w:lineRule="exact"/>
              <w:jc w:val="left"/>
              <w:rPr>
                <w:rFonts w:ascii="Times New Roman" w:eastAsia="黑体" w:hAnsi="Times New Roman" w:cs="宋体"/>
                <w:kern w:val="21"/>
                <w:sz w:val="24"/>
                <w:szCs w:val="24"/>
              </w:rPr>
            </w:pPr>
          </w:p>
        </w:tc>
        <w:tc>
          <w:tcPr>
            <w:tcW w:w="1473" w:type="dxa"/>
            <w:vAlign w:val="center"/>
          </w:tcPr>
          <w:p w:rsidR="006A0636" w:rsidRDefault="00132DAD">
            <w:pPr>
              <w:widowControl/>
              <w:spacing w:line="550" w:lineRule="exact"/>
              <w:jc w:val="center"/>
              <w:rPr>
                <w:rFonts w:ascii="仿宋_GB2312" w:eastAsia="仿宋_GB2312" w:hAnsi="仿宋_GB2312" w:cs="仿宋_GB2312"/>
                <w:kern w:val="21"/>
                <w:sz w:val="22"/>
              </w:rPr>
            </w:pPr>
            <w:r>
              <w:rPr>
                <w:rFonts w:ascii="仿宋_GB2312" w:eastAsia="仿宋_GB2312" w:hAnsi="仿宋_GB2312" w:cs="仿宋_GB2312" w:hint="eastAsia"/>
                <w:kern w:val="21"/>
                <w:sz w:val="22"/>
              </w:rPr>
              <w:t>设施农用地四至坐落</w:t>
            </w:r>
          </w:p>
        </w:tc>
        <w:tc>
          <w:tcPr>
            <w:tcW w:w="5730" w:type="dxa"/>
            <w:gridSpan w:val="2"/>
            <w:vAlign w:val="center"/>
          </w:tcPr>
          <w:p w:rsidR="006A0636" w:rsidRDefault="00132DAD">
            <w:pPr>
              <w:widowControl/>
              <w:spacing w:line="550" w:lineRule="exact"/>
              <w:rPr>
                <w:rFonts w:ascii="仿宋_GB2312" w:eastAsia="仿宋_GB2312" w:hAnsi="仿宋_GB2312" w:cs="仿宋_GB2312"/>
                <w:kern w:val="21"/>
                <w:sz w:val="22"/>
              </w:rPr>
            </w:pPr>
            <w:r>
              <w:rPr>
                <w:rFonts w:ascii="仿宋_GB2312" w:eastAsia="仿宋_GB2312" w:hAnsi="仿宋_GB2312" w:cs="仿宋_GB2312" w:hint="eastAsia"/>
                <w:kern w:val="21"/>
                <w:sz w:val="22"/>
              </w:rPr>
              <w:t>设施农用地位于</w:t>
            </w:r>
            <w:r>
              <w:rPr>
                <w:rFonts w:ascii="仿宋_GB2312" w:eastAsia="仿宋_GB2312" w:hAnsi="Calibri" w:hint="eastAsia"/>
                <w:sz w:val="32"/>
                <w:szCs w:val="28"/>
                <w:u w:val="single"/>
              </w:rPr>
              <w:t xml:space="preserve">    </w:t>
            </w:r>
            <w:r>
              <w:rPr>
                <w:rFonts w:ascii="仿宋_GB2312" w:eastAsia="仿宋_GB2312" w:hAnsi="仿宋_GB2312" w:cs="仿宋_GB2312" w:hint="eastAsia"/>
                <w:kern w:val="21"/>
                <w:sz w:val="22"/>
              </w:rPr>
              <w:t>村</w:t>
            </w:r>
            <w:r>
              <w:rPr>
                <w:rFonts w:ascii="仿宋_GB2312" w:eastAsia="仿宋_GB2312" w:hAnsi="仿宋_GB2312" w:cs="仿宋_GB2312" w:hint="eastAsia"/>
                <w:kern w:val="21"/>
                <w:sz w:val="22"/>
              </w:rPr>
              <w:t>/</w:t>
            </w:r>
            <w:r>
              <w:rPr>
                <w:rFonts w:ascii="仿宋_GB2312" w:eastAsia="仿宋_GB2312" w:hAnsi="仿宋_GB2312" w:cs="仿宋_GB2312" w:hint="eastAsia"/>
                <w:kern w:val="21"/>
                <w:sz w:val="22"/>
              </w:rPr>
              <w:t>经济社；</w:t>
            </w:r>
          </w:p>
          <w:p w:rsidR="006A0636" w:rsidRDefault="00132DAD">
            <w:pPr>
              <w:widowControl/>
              <w:spacing w:line="550" w:lineRule="exact"/>
              <w:rPr>
                <w:rFonts w:ascii="仿宋_GB2312" w:eastAsia="仿宋_GB2312" w:hAnsi="仿宋_GB2312" w:cs="仿宋_GB2312"/>
                <w:kern w:val="21"/>
                <w:sz w:val="22"/>
              </w:rPr>
            </w:pPr>
            <w:r>
              <w:rPr>
                <w:rFonts w:ascii="仿宋_GB2312" w:eastAsia="仿宋_GB2312" w:hAnsi="仿宋_GB2312" w:cs="仿宋_GB2312" w:hint="eastAsia"/>
                <w:kern w:val="21"/>
                <w:sz w:val="22"/>
              </w:rPr>
              <w:t>其中东至</w:t>
            </w:r>
            <w:r>
              <w:rPr>
                <w:rFonts w:ascii="仿宋_GB2312" w:eastAsia="仿宋_GB2312" w:hAnsi="Calibri" w:hint="eastAsia"/>
                <w:sz w:val="32"/>
                <w:szCs w:val="28"/>
                <w:u w:val="single"/>
              </w:rPr>
              <w:t xml:space="preserve">    </w:t>
            </w:r>
            <w:r>
              <w:rPr>
                <w:rFonts w:ascii="仿宋_GB2312" w:eastAsia="仿宋_GB2312" w:hAnsi="仿宋_GB2312" w:cs="仿宋_GB2312" w:hint="eastAsia"/>
                <w:kern w:val="21"/>
                <w:sz w:val="22"/>
              </w:rPr>
              <w:t>，南至</w:t>
            </w:r>
            <w:r>
              <w:rPr>
                <w:rFonts w:ascii="仿宋_GB2312" w:eastAsia="仿宋_GB2312" w:hAnsi="Calibri" w:hint="eastAsia"/>
                <w:sz w:val="32"/>
                <w:szCs w:val="28"/>
                <w:u w:val="single"/>
              </w:rPr>
              <w:t xml:space="preserve">    </w:t>
            </w:r>
            <w:r>
              <w:rPr>
                <w:rFonts w:ascii="仿宋_GB2312" w:eastAsia="仿宋_GB2312" w:hAnsi="仿宋_GB2312" w:cs="仿宋_GB2312" w:hint="eastAsia"/>
                <w:kern w:val="21"/>
                <w:sz w:val="22"/>
              </w:rPr>
              <w:t>，西至</w:t>
            </w:r>
            <w:r>
              <w:rPr>
                <w:rFonts w:ascii="仿宋_GB2312" w:eastAsia="仿宋_GB2312" w:hAnsi="Calibri" w:hint="eastAsia"/>
                <w:sz w:val="32"/>
                <w:szCs w:val="28"/>
                <w:u w:val="single"/>
              </w:rPr>
              <w:t xml:space="preserve">    </w:t>
            </w:r>
            <w:r>
              <w:rPr>
                <w:rFonts w:ascii="仿宋_GB2312" w:eastAsia="仿宋_GB2312" w:hAnsi="仿宋_GB2312" w:cs="仿宋_GB2312" w:hint="eastAsia"/>
                <w:kern w:val="21"/>
                <w:sz w:val="22"/>
              </w:rPr>
              <w:t>，北至</w:t>
            </w:r>
            <w:r>
              <w:rPr>
                <w:rFonts w:ascii="仿宋_GB2312" w:eastAsia="仿宋_GB2312" w:hAnsi="Calibri" w:hint="eastAsia"/>
                <w:sz w:val="32"/>
                <w:szCs w:val="28"/>
                <w:u w:val="single"/>
              </w:rPr>
              <w:t xml:space="preserve">    </w:t>
            </w:r>
            <w:r>
              <w:rPr>
                <w:rFonts w:ascii="仿宋_GB2312" w:eastAsia="仿宋_GB2312" w:hAnsi="仿宋_GB2312" w:cs="仿宋_GB2312" w:hint="eastAsia"/>
                <w:kern w:val="21"/>
                <w:sz w:val="22"/>
              </w:rPr>
              <w:t>。（详见附图）</w:t>
            </w:r>
          </w:p>
        </w:tc>
      </w:tr>
      <w:tr w:rsidR="006A0636">
        <w:trPr>
          <w:trHeight w:val="525"/>
        </w:trPr>
        <w:tc>
          <w:tcPr>
            <w:tcW w:w="1192" w:type="dxa"/>
            <w:vMerge/>
            <w:vAlign w:val="center"/>
          </w:tcPr>
          <w:p w:rsidR="006A0636" w:rsidRDefault="006A0636">
            <w:pPr>
              <w:widowControl/>
              <w:spacing w:line="550" w:lineRule="exact"/>
              <w:jc w:val="left"/>
              <w:rPr>
                <w:rFonts w:ascii="Times New Roman" w:eastAsia="黑体" w:hAnsi="Times New Roman" w:cs="宋体"/>
                <w:kern w:val="21"/>
                <w:sz w:val="24"/>
                <w:szCs w:val="24"/>
              </w:rPr>
            </w:pPr>
          </w:p>
        </w:tc>
        <w:tc>
          <w:tcPr>
            <w:tcW w:w="1473" w:type="dxa"/>
            <w:vAlign w:val="center"/>
          </w:tcPr>
          <w:p w:rsidR="006A0636" w:rsidRDefault="00132DAD">
            <w:pPr>
              <w:widowControl/>
              <w:spacing w:line="550" w:lineRule="exact"/>
              <w:jc w:val="center"/>
              <w:rPr>
                <w:rFonts w:ascii="仿宋_GB2312" w:eastAsia="仿宋_GB2312" w:hAnsi="仿宋_GB2312" w:cs="仿宋_GB2312"/>
                <w:kern w:val="21"/>
                <w:sz w:val="22"/>
              </w:rPr>
            </w:pPr>
            <w:r>
              <w:rPr>
                <w:rFonts w:ascii="仿宋_GB2312" w:eastAsia="仿宋_GB2312" w:hAnsi="仿宋_GB2312" w:cs="仿宋_GB2312" w:hint="eastAsia"/>
                <w:kern w:val="21"/>
                <w:sz w:val="22"/>
              </w:rPr>
              <w:t>设施农用地面积</w:t>
            </w:r>
          </w:p>
        </w:tc>
        <w:tc>
          <w:tcPr>
            <w:tcW w:w="5730" w:type="dxa"/>
            <w:gridSpan w:val="2"/>
            <w:vAlign w:val="center"/>
          </w:tcPr>
          <w:p w:rsidR="006A0636" w:rsidRDefault="00132DAD">
            <w:pPr>
              <w:widowControl/>
              <w:spacing w:line="550" w:lineRule="exact"/>
              <w:rPr>
                <w:rFonts w:ascii="仿宋_GB2312" w:eastAsia="仿宋_GB2312" w:hAnsi="仿宋_GB2312" w:cs="仿宋_GB2312"/>
                <w:kern w:val="21"/>
                <w:sz w:val="22"/>
              </w:rPr>
            </w:pPr>
            <w:r>
              <w:rPr>
                <w:rFonts w:ascii="仿宋_GB2312" w:eastAsia="仿宋_GB2312" w:hAnsi="仿宋_GB2312" w:cs="仿宋_GB2312" w:hint="eastAsia"/>
                <w:kern w:val="21"/>
                <w:sz w:val="22"/>
              </w:rPr>
              <w:t>共</w:t>
            </w:r>
            <w:r>
              <w:rPr>
                <w:rFonts w:ascii="仿宋_GB2312" w:eastAsia="仿宋_GB2312" w:hAnsi="Calibri" w:hint="eastAsia"/>
                <w:sz w:val="32"/>
                <w:szCs w:val="28"/>
                <w:u w:val="single"/>
              </w:rPr>
              <w:t xml:space="preserve">    </w:t>
            </w:r>
            <w:r>
              <w:rPr>
                <w:rFonts w:ascii="仿宋_GB2312" w:eastAsia="仿宋_GB2312" w:hAnsi="仿宋_GB2312" w:cs="仿宋_GB2312" w:hint="eastAsia"/>
                <w:kern w:val="21"/>
                <w:sz w:val="22"/>
              </w:rPr>
              <w:t>亩；</w:t>
            </w:r>
          </w:p>
          <w:p w:rsidR="006A0636" w:rsidRDefault="00132DAD">
            <w:pPr>
              <w:widowControl/>
              <w:spacing w:line="550" w:lineRule="exact"/>
              <w:rPr>
                <w:rFonts w:ascii="仿宋_GB2312" w:eastAsia="仿宋_GB2312" w:hAnsi="仿宋_GB2312" w:cs="仿宋_GB2312"/>
                <w:kern w:val="21"/>
                <w:sz w:val="22"/>
              </w:rPr>
            </w:pPr>
            <w:r>
              <w:rPr>
                <w:rFonts w:ascii="仿宋_GB2312" w:eastAsia="仿宋_GB2312" w:hAnsi="仿宋_GB2312" w:cs="仿宋_GB2312" w:hint="eastAsia"/>
                <w:kern w:val="21"/>
                <w:sz w:val="22"/>
              </w:rPr>
              <w:t>其中生产设施</w:t>
            </w:r>
            <w:r>
              <w:rPr>
                <w:rFonts w:ascii="仿宋_GB2312" w:eastAsia="仿宋_GB2312" w:hAnsi="Calibri" w:hint="eastAsia"/>
                <w:sz w:val="32"/>
                <w:szCs w:val="28"/>
                <w:u w:val="single"/>
              </w:rPr>
              <w:t xml:space="preserve">  </w:t>
            </w:r>
            <w:r>
              <w:rPr>
                <w:rFonts w:ascii="仿宋_GB2312" w:eastAsia="仿宋_GB2312" w:hAnsi="Calibri" w:hint="eastAsia"/>
                <w:sz w:val="32"/>
                <w:szCs w:val="28"/>
                <w:u w:val="single"/>
              </w:rPr>
              <w:t xml:space="preserve">    </w:t>
            </w:r>
            <w:r>
              <w:rPr>
                <w:rFonts w:ascii="仿宋_GB2312" w:eastAsia="仿宋_GB2312" w:hAnsi="Calibri" w:hint="eastAsia"/>
                <w:sz w:val="32"/>
                <w:szCs w:val="28"/>
                <w:u w:val="single"/>
              </w:rPr>
              <w:t xml:space="preserve">  </w:t>
            </w:r>
            <w:r>
              <w:rPr>
                <w:rFonts w:ascii="仿宋_GB2312" w:eastAsia="仿宋_GB2312" w:hAnsi="仿宋_GB2312" w:cs="仿宋_GB2312" w:hint="eastAsia"/>
                <w:kern w:val="21"/>
                <w:sz w:val="22"/>
              </w:rPr>
              <w:t>亩，配套设施</w:t>
            </w:r>
            <w:r>
              <w:rPr>
                <w:rFonts w:ascii="仿宋_GB2312" w:eastAsia="仿宋_GB2312" w:hAnsi="Calibri" w:hint="eastAsia"/>
                <w:sz w:val="32"/>
                <w:szCs w:val="28"/>
                <w:u w:val="single"/>
              </w:rPr>
              <w:t xml:space="preserve"> </w:t>
            </w:r>
            <w:r>
              <w:rPr>
                <w:rFonts w:ascii="仿宋_GB2312" w:eastAsia="仿宋_GB2312" w:hAnsi="Calibri" w:hint="eastAsia"/>
                <w:sz w:val="32"/>
                <w:szCs w:val="28"/>
                <w:u w:val="single"/>
              </w:rPr>
              <w:t xml:space="preserve">   </w:t>
            </w:r>
            <w:r>
              <w:rPr>
                <w:rFonts w:ascii="仿宋_GB2312" w:eastAsia="仿宋_GB2312" w:hAnsi="Calibri" w:hint="eastAsia"/>
                <w:sz w:val="32"/>
                <w:szCs w:val="28"/>
                <w:u w:val="single"/>
              </w:rPr>
              <w:t xml:space="preserve">   </w:t>
            </w:r>
            <w:r>
              <w:rPr>
                <w:rFonts w:ascii="仿宋_GB2312" w:eastAsia="仿宋_GB2312" w:hAnsi="仿宋_GB2312" w:cs="仿宋_GB2312" w:hint="eastAsia"/>
                <w:kern w:val="21"/>
                <w:sz w:val="22"/>
              </w:rPr>
              <w:t>亩，附属设施</w:t>
            </w:r>
            <w:r>
              <w:rPr>
                <w:rFonts w:ascii="仿宋_GB2312" w:eastAsia="仿宋_GB2312" w:hAnsi="Calibri" w:hint="eastAsia"/>
                <w:sz w:val="32"/>
                <w:szCs w:val="28"/>
                <w:u w:val="single"/>
              </w:rPr>
              <w:t xml:space="preserve">  </w:t>
            </w:r>
            <w:r>
              <w:rPr>
                <w:rFonts w:ascii="仿宋_GB2312" w:eastAsia="仿宋_GB2312" w:hAnsi="Calibri" w:hint="eastAsia"/>
                <w:sz w:val="32"/>
                <w:szCs w:val="28"/>
                <w:u w:val="single"/>
              </w:rPr>
              <w:t xml:space="preserve">  </w:t>
            </w:r>
            <w:r>
              <w:rPr>
                <w:rFonts w:ascii="仿宋_GB2312" w:eastAsia="仿宋_GB2312" w:hAnsi="Calibri" w:hint="eastAsia"/>
                <w:sz w:val="32"/>
                <w:szCs w:val="28"/>
                <w:u w:val="single"/>
              </w:rPr>
              <w:t xml:space="preserve">  </w:t>
            </w:r>
            <w:r>
              <w:rPr>
                <w:rFonts w:ascii="仿宋_GB2312" w:eastAsia="仿宋_GB2312" w:hAnsi="仿宋_GB2312" w:cs="仿宋_GB2312" w:hint="eastAsia"/>
                <w:kern w:val="21"/>
                <w:sz w:val="22"/>
              </w:rPr>
              <w:t>亩。</w:t>
            </w:r>
          </w:p>
        </w:tc>
      </w:tr>
      <w:tr w:rsidR="006A0636">
        <w:trPr>
          <w:trHeight w:val="525"/>
        </w:trPr>
        <w:tc>
          <w:tcPr>
            <w:tcW w:w="1192" w:type="dxa"/>
            <w:vMerge/>
            <w:vAlign w:val="center"/>
          </w:tcPr>
          <w:p w:rsidR="006A0636" w:rsidRDefault="006A0636">
            <w:pPr>
              <w:widowControl/>
              <w:spacing w:line="550" w:lineRule="exact"/>
              <w:jc w:val="left"/>
              <w:rPr>
                <w:rFonts w:ascii="Times New Roman" w:eastAsia="黑体" w:hAnsi="Times New Roman" w:cs="宋体"/>
                <w:kern w:val="21"/>
                <w:sz w:val="24"/>
                <w:szCs w:val="24"/>
              </w:rPr>
            </w:pPr>
          </w:p>
        </w:tc>
        <w:tc>
          <w:tcPr>
            <w:tcW w:w="1473" w:type="dxa"/>
            <w:vMerge w:val="restart"/>
            <w:vAlign w:val="center"/>
          </w:tcPr>
          <w:p w:rsidR="006A0636" w:rsidRDefault="00132DAD">
            <w:pPr>
              <w:widowControl/>
              <w:spacing w:line="550" w:lineRule="exact"/>
              <w:jc w:val="center"/>
              <w:rPr>
                <w:rFonts w:ascii="仿宋_GB2312" w:eastAsia="仿宋_GB2312" w:hAnsi="仿宋_GB2312" w:cs="仿宋_GB2312"/>
                <w:kern w:val="21"/>
                <w:sz w:val="22"/>
              </w:rPr>
            </w:pPr>
            <w:r>
              <w:rPr>
                <w:rFonts w:ascii="仿宋_GB2312" w:eastAsia="仿宋_GB2312" w:hAnsi="仿宋_GB2312" w:cs="仿宋_GB2312" w:hint="eastAsia"/>
                <w:kern w:val="21"/>
                <w:sz w:val="22"/>
              </w:rPr>
              <w:t>设施农用地权属情况</w:t>
            </w:r>
          </w:p>
        </w:tc>
        <w:tc>
          <w:tcPr>
            <w:tcW w:w="5730" w:type="dxa"/>
            <w:gridSpan w:val="2"/>
            <w:vAlign w:val="center"/>
          </w:tcPr>
          <w:p w:rsidR="006A0636" w:rsidRDefault="00132DAD">
            <w:pPr>
              <w:widowControl/>
              <w:spacing w:line="550" w:lineRule="exact"/>
              <w:rPr>
                <w:rFonts w:ascii="仿宋_GB2312" w:eastAsia="仿宋_GB2312" w:hAnsi="仿宋_GB2312" w:cs="仿宋_GB2312"/>
                <w:kern w:val="21"/>
                <w:sz w:val="22"/>
              </w:rPr>
            </w:pPr>
            <w:r>
              <w:rPr>
                <w:rFonts w:ascii="仿宋_GB2312" w:eastAsia="仿宋_GB2312" w:hAnsi="仿宋_GB2312" w:cs="仿宋_GB2312" w:hint="eastAsia"/>
                <w:kern w:val="21"/>
                <w:sz w:val="22"/>
              </w:rPr>
              <w:t>设施农用地所有权人为</w:t>
            </w:r>
            <w:r>
              <w:rPr>
                <w:rFonts w:ascii="仿宋_GB2312" w:eastAsia="仿宋_GB2312" w:hAnsi="Calibri" w:hint="eastAsia"/>
                <w:sz w:val="32"/>
                <w:szCs w:val="28"/>
                <w:u w:val="single"/>
              </w:rPr>
              <w:t xml:space="preserve"> </w:t>
            </w:r>
            <w:r>
              <w:rPr>
                <w:rFonts w:ascii="仿宋_GB2312" w:eastAsia="仿宋_GB2312" w:hAnsi="Calibri" w:hint="eastAsia"/>
                <w:sz w:val="32"/>
                <w:szCs w:val="28"/>
                <w:u w:val="single"/>
              </w:rPr>
              <w:t xml:space="preserve">         </w:t>
            </w:r>
            <w:r>
              <w:rPr>
                <w:rFonts w:ascii="仿宋_GB2312" w:eastAsia="仿宋_GB2312" w:hAnsi="Calibri" w:hint="eastAsia"/>
                <w:sz w:val="32"/>
                <w:szCs w:val="28"/>
                <w:u w:val="single"/>
              </w:rPr>
              <w:t xml:space="preserve">   </w:t>
            </w:r>
          </w:p>
        </w:tc>
      </w:tr>
      <w:tr w:rsidR="006A0636">
        <w:trPr>
          <w:trHeight w:val="529"/>
        </w:trPr>
        <w:tc>
          <w:tcPr>
            <w:tcW w:w="1192" w:type="dxa"/>
            <w:vMerge/>
            <w:vAlign w:val="center"/>
          </w:tcPr>
          <w:p w:rsidR="006A0636" w:rsidRDefault="006A0636">
            <w:pPr>
              <w:widowControl/>
              <w:spacing w:line="550" w:lineRule="exact"/>
              <w:jc w:val="left"/>
              <w:rPr>
                <w:rFonts w:ascii="Times New Roman" w:eastAsia="黑体" w:hAnsi="Times New Roman" w:cs="宋体"/>
                <w:kern w:val="21"/>
                <w:sz w:val="24"/>
                <w:szCs w:val="24"/>
              </w:rPr>
            </w:pPr>
          </w:p>
        </w:tc>
        <w:tc>
          <w:tcPr>
            <w:tcW w:w="1473" w:type="dxa"/>
            <w:vMerge/>
            <w:vAlign w:val="center"/>
          </w:tcPr>
          <w:p w:rsidR="006A0636" w:rsidRDefault="006A0636">
            <w:pPr>
              <w:widowControl/>
              <w:spacing w:line="550" w:lineRule="exact"/>
              <w:jc w:val="center"/>
              <w:rPr>
                <w:rFonts w:ascii="仿宋_GB2312" w:eastAsia="仿宋_GB2312" w:hAnsi="仿宋_GB2312" w:cs="仿宋_GB2312"/>
                <w:kern w:val="21"/>
                <w:sz w:val="22"/>
              </w:rPr>
            </w:pPr>
          </w:p>
        </w:tc>
        <w:tc>
          <w:tcPr>
            <w:tcW w:w="5730" w:type="dxa"/>
            <w:gridSpan w:val="2"/>
            <w:vAlign w:val="center"/>
          </w:tcPr>
          <w:p w:rsidR="006A0636" w:rsidRDefault="00132DAD">
            <w:pPr>
              <w:widowControl/>
              <w:spacing w:line="550" w:lineRule="exact"/>
              <w:rPr>
                <w:rFonts w:ascii="仿宋_GB2312" w:eastAsia="仿宋_GB2312" w:hAnsi="仿宋_GB2312" w:cs="仿宋_GB2312"/>
                <w:kern w:val="21"/>
                <w:sz w:val="22"/>
              </w:rPr>
            </w:pPr>
            <w:r>
              <w:rPr>
                <w:rFonts w:ascii="仿宋_GB2312" w:eastAsia="仿宋_GB2312" w:hAnsi="仿宋_GB2312" w:cs="仿宋_GB2312" w:hint="eastAsia"/>
                <w:kern w:val="21"/>
                <w:sz w:val="22"/>
              </w:rPr>
              <w:t>设施农用地经营权人为</w:t>
            </w:r>
            <w:r>
              <w:rPr>
                <w:rFonts w:ascii="仿宋_GB2312" w:eastAsia="仿宋_GB2312" w:hAnsi="Calibri" w:hint="eastAsia"/>
                <w:sz w:val="32"/>
                <w:szCs w:val="28"/>
                <w:u w:val="single"/>
              </w:rPr>
              <w:t xml:space="preserve">  </w:t>
            </w:r>
            <w:r>
              <w:rPr>
                <w:rFonts w:ascii="仿宋_GB2312" w:eastAsia="仿宋_GB2312" w:hAnsi="Calibri" w:hint="eastAsia"/>
                <w:sz w:val="32"/>
                <w:szCs w:val="28"/>
                <w:u w:val="single"/>
              </w:rPr>
              <w:t xml:space="preserve">         </w:t>
            </w:r>
            <w:r>
              <w:rPr>
                <w:rFonts w:ascii="仿宋_GB2312" w:eastAsia="仿宋_GB2312" w:hAnsi="Calibri" w:hint="eastAsia"/>
                <w:sz w:val="32"/>
                <w:szCs w:val="28"/>
                <w:u w:val="single"/>
              </w:rPr>
              <w:t xml:space="preserve">  </w:t>
            </w:r>
          </w:p>
        </w:tc>
      </w:tr>
      <w:tr w:rsidR="006A0636">
        <w:trPr>
          <w:trHeight w:val="1044"/>
        </w:trPr>
        <w:tc>
          <w:tcPr>
            <w:tcW w:w="1192" w:type="dxa"/>
            <w:vMerge/>
            <w:vAlign w:val="center"/>
          </w:tcPr>
          <w:p w:rsidR="006A0636" w:rsidRDefault="006A0636">
            <w:pPr>
              <w:widowControl/>
              <w:spacing w:line="550" w:lineRule="exact"/>
              <w:jc w:val="left"/>
              <w:rPr>
                <w:rFonts w:ascii="Times New Roman" w:eastAsia="黑体" w:hAnsi="Times New Roman" w:cs="宋体"/>
                <w:kern w:val="21"/>
                <w:sz w:val="24"/>
                <w:szCs w:val="24"/>
              </w:rPr>
            </w:pPr>
          </w:p>
        </w:tc>
        <w:tc>
          <w:tcPr>
            <w:tcW w:w="1473" w:type="dxa"/>
            <w:vAlign w:val="center"/>
          </w:tcPr>
          <w:p w:rsidR="006A0636" w:rsidRDefault="00132DAD">
            <w:pPr>
              <w:widowControl/>
              <w:spacing w:line="550" w:lineRule="exact"/>
              <w:jc w:val="center"/>
              <w:rPr>
                <w:rFonts w:ascii="仿宋_GB2312" w:eastAsia="仿宋_GB2312" w:hAnsi="仿宋_GB2312" w:cs="仿宋_GB2312"/>
                <w:kern w:val="21"/>
                <w:sz w:val="22"/>
              </w:rPr>
            </w:pPr>
            <w:r>
              <w:rPr>
                <w:rFonts w:ascii="仿宋_GB2312" w:eastAsia="仿宋_GB2312" w:hAnsi="仿宋_GB2312" w:cs="仿宋_GB2312" w:hint="eastAsia"/>
                <w:kern w:val="21"/>
                <w:sz w:val="22"/>
              </w:rPr>
              <w:t>设施农用地使用期限</w:t>
            </w:r>
          </w:p>
        </w:tc>
        <w:tc>
          <w:tcPr>
            <w:tcW w:w="5730" w:type="dxa"/>
            <w:gridSpan w:val="2"/>
            <w:vAlign w:val="center"/>
          </w:tcPr>
          <w:p w:rsidR="006A0636" w:rsidRDefault="00132DAD">
            <w:pPr>
              <w:widowControl/>
              <w:spacing w:line="550" w:lineRule="exact"/>
              <w:jc w:val="left"/>
              <w:rPr>
                <w:rFonts w:ascii="仿宋_GB2312" w:eastAsia="仿宋_GB2312" w:hAnsi="仿宋_GB2312" w:cs="仿宋_GB2312"/>
                <w:kern w:val="21"/>
                <w:sz w:val="22"/>
              </w:rPr>
            </w:pPr>
            <w:r>
              <w:rPr>
                <w:rFonts w:ascii="仿宋_GB2312" w:eastAsia="仿宋_GB2312" w:hAnsi="仿宋_GB2312" w:cs="仿宋_GB2312" w:hint="eastAsia"/>
                <w:kern w:val="21"/>
                <w:sz w:val="22"/>
              </w:rPr>
              <w:t>从</w:t>
            </w:r>
            <w:r>
              <w:rPr>
                <w:rFonts w:ascii="仿宋_GB2312" w:eastAsia="仿宋_GB2312" w:hAnsi="Calibri" w:hint="eastAsia"/>
                <w:sz w:val="32"/>
                <w:szCs w:val="28"/>
                <w:u w:val="single"/>
              </w:rPr>
              <w:t xml:space="preserve">    </w:t>
            </w:r>
            <w:r>
              <w:rPr>
                <w:rFonts w:ascii="仿宋_GB2312" w:eastAsia="仿宋_GB2312" w:hAnsi="仿宋_GB2312" w:cs="仿宋_GB2312" w:hint="eastAsia"/>
                <w:kern w:val="21"/>
                <w:sz w:val="22"/>
              </w:rPr>
              <w:t>年</w:t>
            </w:r>
            <w:r>
              <w:rPr>
                <w:rFonts w:ascii="仿宋_GB2312" w:eastAsia="仿宋_GB2312" w:hAnsi="Calibri" w:hint="eastAsia"/>
                <w:sz w:val="32"/>
                <w:szCs w:val="28"/>
                <w:u w:val="single"/>
              </w:rPr>
              <w:t xml:space="preserve">    </w:t>
            </w:r>
            <w:r>
              <w:rPr>
                <w:rFonts w:ascii="仿宋_GB2312" w:eastAsia="仿宋_GB2312" w:hAnsi="仿宋_GB2312" w:cs="仿宋_GB2312" w:hint="eastAsia"/>
                <w:kern w:val="21"/>
                <w:sz w:val="22"/>
              </w:rPr>
              <w:t>月</w:t>
            </w:r>
            <w:r>
              <w:rPr>
                <w:rFonts w:ascii="仿宋_GB2312" w:eastAsia="仿宋_GB2312" w:hAnsi="Calibri" w:hint="eastAsia"/>
                <w:sz w:val="32"/>
                <w:szCs w:val="28"/>
                <w:u w:val="single"/>
              </w:rPr>
              <w:t xml:space="preserve">    </w:t>
            </w:r>
            <w:r>
              <w:rPr>
                <w:rFonts w:ascii="仿宋_GB2312" w:eastAsia="仿宋_GB2312" w:hAnsi="仿宋_GB2312" w:cs="仿宋_GB2312" w:hint="eastAsia"/>
                <w:kern w:val="21"/>
                <w:sz w:val="22"/>
              </w:rPr>
              <w:t>日至</w:t>
            </w:r>
            <w:r>
              <w:rPr>
                <w:rFonts w:ascii="仿宋_GB2312" w:eastAsia="仿宋_GB2312" w:hAnsi="Calibri" w:hint="eastAsia"/>
                <w:sz w:val="32"/>
                <w:szCs w:val="28"/>
                <w:u w:val="single"/>
              </w:rPr>
              <w:t xml:space="preserve">    </w:t>
            </w:r>
            <w:r>
              <w:rPr>
                <w:rFonts w:ascii="仿宋_GB2312" w:eastAsia="仿宋_GB2312" w:hAnsi="仿宋_GB2312" w:cs="仿宋_GB2312" w:hint="eastAsia"/>
                <w:kern w:val="21"/>
                <w:sz w:val="22"/>
              </w:rPr>
              <w:t>年</w:t>
            </w:r>
            <w:r>
              <w:rPr>
                <w:rFonts w:ascii="仿宋_GB2312" w:eastAsia="仿宋_GB2312" w:hAnsi="Calibri" w:hint="eastAsia"/>
                <w:sz w:val="32"/>
                <w:szCs w:val="28"/>
                <w:u w:val="single"/>
              </w:rPr>
              <w:t xml:space="preserve">    </w:t>
            </w:r>
            <w:r>
              <w:rPr>
                <w:rFonts w:ascii="仿宋_GB2312" w:eastAsia="仿宋_GB2312" w:hAnsi="仿宋_GB2312" w:cs="仿宋_GB2312" w:hint="eastAsia"/>
                <w:kern w:val="21"/>
                <w:sz w:val="22"/>
              </w:rPr>
              <w:t>月</w:t>
            </w:r>
            <w:r>
              <w:rPr>
                <w:rFonts w:ascii="仿宋_GB2312" w:eastAsia="仿宋_GB2312" w:hAnsi="Calibri" w:hint="eastAsia"/>
                <w:sz w:val="32"/>
                <w:szCs w:val="28"/>
                <w:u w:val="single"/>
              </w:rPr>
              <w:t xml:space="preserve">    </w:t>
            </w:r>
            <w:r>
              <w:rPr>
                <w:rFonts w:ascii="仿宋_GB2312" w:eastAsia="仿宋_GB2312" w:hAnsi="仿宋_GB2312" w:cs="仿宋_GB2312" w:hint="eastAsia"/>
                <w:kern w:val="21"/>
                <w:sz w:val="22"/>
              </w:rPr>
              <w:t>日，共</w:t>
            </w:r>
            <w:r>
              <w:rPr>
                <w:rFonts w:ascii="仿宋_GB2312" w:eastAsia="仿宋_GB2312" w:hAnsi="Calibri" w:hint="eastAsia"/>
                <w:sz w:val="32"/>
                <w:szCs w:val="28"/>
                <w:u w:val="single"/>
              </w:rPr>
              <w:t xml:space="preserve">    </w:t>
            </w:r>
            <w:r>
              <w:rPr>
                <w:rFonts w:ascii="仿宋_GB2312" w:eastAsia="仿宋_GB2312" w:hAnsi="仿宋_GB2312" w:cs="仿宋_GB2312" w:hint="eastAsia"/>
                <w:kern w:val="21"/>
                <w:sz w:val="22"/>
              </w:rPr>
              <w:t>月。</w:t>
            </w:r>
          </w:p>
        </w:tc>
      </w:tr>
      <w:tr w:rsidR="006A0636">
        <w:trPr>
          <w:trHeight w:val="953"/>
        </w:trPr>
        <w:tc>
          <w:tcPr>
            <w:tcW w:w="1192" w:type="dxa"/>
            <w:vAlign w:val="center"/>
          </w:tcPr>
          <w:p w:rsidR="006A0636" w:rsidRDefault="00132DAD">
            <w:pPr>
              <w:widowControl/>
              <w:spacing w:line="550" w:lineRule="exact"/>
              <w:jc w:val="center"/>
              <w:rPr>
                <w:rFonts w:ascii="Times New Roman" w:eastAsia="黑体" w:hAnsi="Times New Roman" w:cs="宋体"/>
                <w:kern w:val="21"/>
                <w:sz w:val="24"/>
                <w:szCs w:val="24"/>
              </w:rPr>
            </w:pPr>
            <w:r>
              <w:rPr>
                <w:rFonts w:ascii="Times New Roman" w:eastAsia="黑体" w:hAnsi="Times New Roman" w:cs="宋体" w:hint="eastAsia"/>
                <w:kern w:val="21"/>
                <w:sz w:val="24"/>
                <w:szCs w:val="24"/>
              </w:rPr>
              <w:t>土地利用现状</w:t>
            </w:r>
          </w:p>
        </w:tc>
        <w:tc>
          <w:tcPr>
            <w:tcW w:w="7203" w:type="dxa"/>
            <w:gridSpan w:val="3"/>
            <w:vAlign w:val="center"/>
          </w:tcPr>
          <w:p w:rsidR="006A0636" w:rsidRDefault="00132DAD">
            <w:pPr>
              <w:widowControl/>
              <w:spacing w:line="550" w:lineRule="exact"/>
              <w:rPr>
                <w:rFonts w:ascii="仿宋_GB2312" w:eastAsia="仿宋_GB2312" w:hAnsi="仿宋_GB2312" w:cs="仿宋_GB2312"/>
                <w:kern w:val="21"/>
                <w:sz w:val="22"/>
              </w:rPr>
            </w:pPr>
            <w:r>
              <w:rPr>
                <w:rFonts w:ascii="仿宋_GB2312" w:eastAsia="仿宋_GB2312" w:hAnsi="仿宋_GB2312" w:cs="仿宋_GB2312" w:hint="eastAsia"/>
                <w:kern w:val="21"/>
                <w:sz w:val="22"/>
              </w:rPr>
              <w:t>二级地类为</w:t>
            </w:r>
            <w:r>
              <w:rPr>
                <w:rFonts w:ascii="仿宋_GB2312" w:eastAsia="仿宋_GB2312" w:hAnsi="Calibri" w:hint="eastAsia"/>
                <w:sz w:val="32"/>
                <w:szCs w:val="28"/>
                <w:u w:val="single"/>
              </w:rPr>
              <w:t xml:space="preserve">    </w:t>
            </w:r>
            <w:r>
              <w:rPr>
                <w:rFonts w:ascii="仿宋_GB2312" w:eastAsia="仿宋_GB2312" w:hAnsi="仿宋_GB2312" w:cs="仿宋_GB2312" w:hint="eastAsia"/>
                <w:kern w:val="21"/>
                <w:sz w:val="22"/>
              </w:rPr>
              <w:t>，面积为</w:t>
            </w:r>
            <w:r>
              <w:rPr>
                <w:rFonts w:ascii="仿宋_GB2312" w:eastAsia="仿宋_GB2312" w:hAnsi="Calibri" w:hint="eastAsia"/>
                <w:sz w:val="32"/>
                <w:szCs w:val="28"/>
                <w:u w:val="single"/>
              </w:rPr>
              <w:t xml:space="preserve">    </w:t>
            </w:r>
            <w:r>
              <w:rPr>
                <w:rFonts w:ascii="仿宋_GB2312" w:eastAsia="仿宋_GB2312" w:hAnsi="仿宋_GB2312" w:cs="仿宋_GB2312" w:hint="eastAsia"/>
                <w:kern w:val="21"/>
                <w:sz w:val="22"/>
              </w:rPr>
              <w:t>。</w:t>
            </w:r>
          </w:p>
        </w:tc>
      </w:tr>
      <w:tr w:rsidR="006A0636">
        <w:trPr>
          <w:trHeight w:val="1080"/>
        </w:trPr>
        <w:tc>
          <w:tcPr>
            <w:tcW w:w="1192" w:type="dxa"/>
            <w:vAlign w:val="center"/>
          </w:tcPr>
          <w:p w:rsidR="006A0636" w:rsidRDefault="00132DAD">
            <w:pPr>
              <w:widowControl/>
              <w:spacing w:line="550" w:lineRule="exact"/>
              <w:jc w:val="center"/>
              <w:rPr>
                <w:rFonts w:ascii="Times New Roman" w:eastAsia="黑体" w:hAnsi="Times New Roman" w:cs="宋体"/>
                <w:kern w:val="21"/>
                <w:sz w:val="24"/>
                <w:szCs w:val="24"/>
              </w:rPr>
            </w:pPr>
            <w:r>
              <w:rPr>
                <w:rFonts w:ascii="Times New Roman" w:eastAsia="黑体" w:hAnsi="Times New Roman" w:cs="宋体" w:hint="eastAsia"/>
                <w:kern w:val="21"/>
                <w:sz w:val="24"/>
                <w:szCs w:val="24"/>
              </w:rPr>
              <w:t>土地损毁类型</w:t>
            </w:r>
          </w:p>
        </w:tc>
        <w:tc>
          <w:tcPr>
            <w:tcW w:w="7203" w:type="dxa"/>
            <w:gridSpan w:val="3"/>
            <w:vAlign w:val="center"/>
          </w:tcPr>
          <w:p w:rsidR="006A0636" w:rsidRDefault="00132DAD">
            <w:pPr>
              <w:widowControl/>
              <w:spacing w:line="550" w:lineRule="exact"/>
              <w:rPr>
                <w:rFonts w:ascii="仿宋_GB2312" w:eastAsia="仿宋_GB2312" w:hAnsi="仿宋_GB2312" w:cs="仿宋_GB2312"/>
                <w:kern w:val="21"/>
                <w:sz w:val="22"/>
              </w:rPr>
            </w:pPr>
            <w:r>
              <w:rPr>
                <w:rFonts w:ascii="仿宋_GB2312" w:eastAsia="仿宋_GB2312" w:hAnsi="仿宋_GB2312" w:cs="仿宋_GB2312" w:hint="eastAsia"/>
                <w:kern w:val="21"/>
                <w:sz w:val="22"/>
              </w:rPr>
              <w:t>设施农用地属于</w:t>
            </w:r>
            <w:r>
              <w:rPr>
                <w:rFonts w:ascii="仿宋_GB2312" w:eastAsia="仿宋_GB2312" w:hAnsi="仿宋_GB2312" w:cs="仿宋_GB2312" w:hint="eastAsia"/>
                <w:kern w:val="21"/>
                <w:sz w:val="22"/>
              </w:rPr>
              <w:t>(</w:t>
            </w:r>
            <w:r>
              <w:rPr>
                <w:rFonts w:ascii="仿宋_GB2312" w:eastAsia="仿宋_GB2312" w:hAnsi="仿宋_GB2312" w:cs="仿宋_GB2312" w:hint="eastAsia"/>
                <w:kern w:val="21"/>
                <w:sz w:val="22"/>
              </w:rPr>
              <w:t>已建设</w:t>
            </w:r>
            <w:r>
              <w:rPr>
                <w:rFonts w:ascii="仿宋_GB2312" w:eastAsia="仿宋_GB2312" w:hAnsi="仿宋_GB2312" w:cs="仿宋_GB2312" w:hint="eastAsia"/>
                <w:kern w:val="21"/>
                <w:sz w:val="22"/>
              </w:rPr>
              <w:t>/</w:t>
            </w:r>
            <w:r>
              <w:rPr>
                <w:rFonts w:ascii="仿宋_GB2312" w:eastAsia="仿宋_GB2312" w:hAnsi="仿宋_GB2312" w:cs="仿宋_GB2312" w:hint="eastAsia"/>
                <w:kern w:val="21"/>
                <w:sz w:val="22"/>
              </w:rPr>
              <w:t>拟建设</w:t>
            </w:r>
            <w:r>
              <w:rPr>
                <w:rFonts w:ascii="仿宋_GB2312" w:eastAsia="仿宋_GB2312" w:hAnsi="仿宋_GB2312" w:cs="仿宋_GB2312" w:hint="eastAsia"/>
                <w:kern w:val="21"/>
                <w:sz w:val="22"/>
              </w:rPr>
              <w:t>)</w:t>
            </w:r>
            <w:r>
              <w:rPr>
                <w:rFonts w:ascii="仿宋_GB2312" w:eastAsia="仿宋_GB2312" w:hAnsi="仿宋_GB2312" w:cs="仿宋_GB2312" w:hint="eastAsia"/>
                <w:kern w:val="21"/>
                <w:sz w:val="22"/>
              </w:rPr>
              <w:t>，对土地造成的损毁类型为</w:t>
            </w:r>
            <w:r>
              <w:rPr>
                <w:rFonts w:ascii="仿宋_GB2312" w:eastAsia="仿宋_GB2312" w:hAnsi="仿宋_GB2312" w:cs="仿宋_GB2312" w:hint="eastAsia"/>
                <w:kern w:val="21"/>
                <w:sz w:val="22"/>
              </w:rPr>
              <w:t xml:space="preserve"> (</w:t>
            </w:r>
            <w:r>
              <w:rPr>
                <w:rFonts w:ascii="仿宋_GB2312" w:eastAsia="仿宋_GB2312" w:hAnsi="仿宋_GB2312" w:cs="仿宋_GB2312" w:hint="eastAsia"/>
                <w:kern w:val="21"/>
                <w:sz w:val="22"/>
              </w:rPr>
              <w:t>挖损</w:t>
            </w:r>
            <w:r>
              <w:rPr>
                <w:rFonts w:ascii="仿宋_GB2312" w:eastAsia="仿宋_GB2312" w:hAnsi="仿宋_GB2312" w:cs="仿宋_GB2312" w:hint="eastAsia"/>
                <w:kern w:val="21"/>
                <w:sz w:val="22"/>
              </w:rPr>
              <w:t>/</w:t>
            </w:r>
            <w:r>
              <w:rPr>
                <w:rFonts w:ascii="仿宋_GB2312" w:eastAsia="仿宋_GB2312" w:hAnsi="仿宋_GB2312" w:cs="仿宋_GB2312" w:hint="eastAsia"/>
                <w:kern w:val="21"/>
                <w:sz w:val="22"/>
              </w:rPr>
              <w:t>压占</w:t>
            </w:r>
            <w:r>
              <w:rPr>
                <w:rFonts w:ascii="仿宋_GB2312" w:eastAsia="仿宋_GB2312" w:hAnsi="仿宋_GB2312" w:cs="仿宋_GB2312" w:hint="eastAsia"/>
                <w:kern w:val="21"/>
                <w:sz w:val="22"/>
              </w:rPr>
              <w:t>/</w:t>
            </w:r>
            <w:r>
              <w:rPr>
                <w:rFonts w:ascii="仿宋_GB2312" w:eastAsia="仿宋_GB2312" w:hAnsi="仿宋_GB2312" w:cs="仿宋_GB2312" w:hint="eastAsia"/>
                <w:kern w:val="21"/>
                <w:sz w:val="22"/>
              </w:rPr>
              <w:t>污染</w:t>
            </w:r>
            <w:r>
              <w:rPr>
                <w:rFonts w:ascii="仿宋_GB2312" w:eastAsia="仿宋_GB2312" w:hAnsi="仿宋_GB2312" w:cs="仿宋_GB2312" w:hint="eastAsia"/>
                <w:kern w:val="21"/>
                <w:sz w:val="22"/>
              </w:rPr>
              <w:t>)</w:t>
            </w:r>
            <w:r>
              <w:rPr>
                <w:rFonts w:ascii="仿宋_GB2312" w:eastAsia="仿宋_GB2312" w:hAnsi="仿宋_GB2312" w:cs="仿宋_GB2312" w:hint="eastAsia"/>
                <w:kern w:val="21"/>
                <w:sz w:val="22"/>
              </w:rPr>
              <w:t>，面积</w:t>
            </w:r>
            <w:r>
              <w:rPr>
                <w:rFonts w:ascii="仿宋_GB2312" w:eastAsia="仿宋_GB2312" w:hAnsi="Calibri" w:hint="eastAsia"/>
                <w:sz w:val="32"/>
                <w:szCs w:val="28"/>
                <w:u w:val="single"/>
              </w:rPr>
              <w:t xml:space="preserve">    </w:t>
            </w:r>
            <w:r>
              <w:rPr>
                <w:rFonts w:ascii="仿宋_GB2312" w:eastAsia="仿宋_GB2312" w:hAnsi="仿宋_GB2312" w:cs="仿宋_GB2312" w:hint="eastAsia"/>
                <w:kern w:val="21"/>
                <w:sz w:val="22"/>
              </w:rPr>
              <w:t>亩，</w:t>
            </w:r>
            <w:r>
              <w:rPr>
                <w:rFonts w:ascii="仿宋_GB2312" w:eastAsia="仿宋_GB2312" w:hAnsi="仿宋_GB2312" w:cs="仿宋_GB2312" w:hint="eastAsia"/>
                <w:kern w:val="21"/>
                <w:sz w:val="22"/>
              </w:rPr>
              <w:t>(</w:t>
            </w:r>
            <w:r>
              <w:rPr>
                <w:rFonts w:ascii="仿宋_GB2312" w:eastAsia="仿宋_GB2312" w:hAnsi="仿宋_GB2312" w:cs="仿宋_GB2312" w:hint="eastAsia"/>
                <w:kern w:val="21"/>
                <w:sz w:val="22"/>
              </w:rPr>
              <w:t>是</w:t>
            </w:r>
            <w:r>
              <w:rPr>
                <w:rFonts w:ascii="仿宋_GB2312" w:eastAsia="仿宋_GB2312" w:hAnsi="仿宋_GB2312" w:cs="仿宋_GB2312" w:hint="eastAsia"/>
                <w:kern w:val="21"/>
                <w:sz w:val="22"/>
              </w:rPr>
              <w:t>/</w:t>
            </w:r>
            <w:r>
              <w:rPr>
                <w:rFonts w:ascii="仿宋_GB2312" w:eastAsia="仿宋_GB2312" w:hAnsi="仿宋_GB2312" w:cs="仿宋_GB2312" w:hint="eastAsia"/>
                <w:kern w:val="21"/>
                <w:sz w:val="22"/>
              </w:rPr>
              <w:t>否</w:t>
            </w:r>
            <w:r>
              <w:rPr>
                <w:rFonts w:ascii="仿宋_GB2312" w:eastAsia="仿宋_GB2312" w:hAnsi="仿宋_GB2312" w:cs="仿宋_GB2312" w:hint="eastAsia"/>
                <w:kern w:val="21"/>
                <w:sz w:val="22"/>
              </w:rPr>
              <w:t>)</w:t>
            </w:r>
            <w:r>
              <w:rPr>
                <w:rFonts w:ascii="仿宋_GB2312" w:eastAsia="仿宋_GB2312" w:hAnsi="仿宋_GB2312" w:cs="仿宋_GB2312" w:hint="eastAsia"/>
                <w:kern w:val="21"/>
                <w:sz w:val="22"/>
              </w:rPr>
              <w:t>在设施农用地搭建临时建筑，建筑面积约</w:t>
            </w:r>
            <w:r>
              <w:rPr>
                <w:rFonts w:ascii="仿宋_GB2312" w:eastAsia="仿宋_GB2312" w:hAnsi="Calibri" w:hint="eastAsia"/>
                <w:sz w:val="32"/>
                <w:szCs w:val="28"/>
                <w:u w:val="single"/>
              </w:rPr>
              <w:t xml:space="preserve">    </w:t>
            </w:r>
            <w:r>
              <w:rPr>
                <w:rFonts w:ascii="仿宋_GB2312" w:eastAsia="仿宋_GB2312" w:hAnsi="仿宋_GB2312" w:cs="仿宋_GB2312" w:hint="eastAsia"/>
                <w:kern w:val="21"/>
                <w:sz w:val="22"/>
              </w:rPr>
              <w:t>亩，建筑材料主要为</w:t>
            </w:r>
            <w:r>
              <w:rPr>
                <w:rFonts w:ascii="仿宋_GB2312" w:eastAsia="仿宋_GB2312" w:hAnsi="Calibri" w:hint="eastAsia"/>
                <w:sz w:val="32"/>
                <w:szCs w:val="28"/>
                <w:u w:val="single"/>
              </w:rPr>
              <w:t xml:space="preserve">    </w:t>
            </w:r>
            <w:r>
              <w:rPr>
                <w:rFonts w:ascii="仿宋_GB2312" w:eastAsia="仿宋_GB2312" w:hAnsi="仿宋_GB2312" w:cs="仿宋_GB2312" w:hint="eastAsia"/>
                <w:kern w:val="21"/>
                <w:sz w:val="22"/>
              </w:rPr>
              <w:t>。</w:t>
            </w:r>
          </w:p>
        </w:tc>
      </w:tr>
      <w:tr w:rsidR="006A0636">
        <w:trPr>
          <w:trHeight w:val="1080"/>
        </w:trPr>
        <w:tc>
          <w:tcPr>
            <w:tcW w:w="1192" w:type="dxa"/>
            <w:vAlign w:val="center"/>
          </w:tcPr>
          <w:p w:rsidR="006A0636" w:rsidRDefault="00132DAD">
            <w:pPr>
              <w:widowControl/>
              <w:spacing w:line="550" w:lineRule="exact"/>
              <w:jc w:val="center"/>
              <w:rPr>
                <w:rFonts w:ascii="Times New Roman" w:eastAsia="黑体" w:hAnsi="Times New Roman" w:cs="宋体"/>
                <w:kern w:val="21"/>
                <w:sz w:val="24"/>
                <w:szCs w:val="24"/>
              </w:rPr>
            </w:pPr>
            <w:r>
              <w:rPr>
                <w:rFonts w:ascii="Times New Roman" w:eastAsia="黑体" w:hAnsi="Times New Roman" w:cs="宋体" w:hint="eastAsia"/>
                <w:kern w:val="21"/>
                <w:sz w:val="24"/>
                <w:szCs w:val="24"/>
              </w:rPr>
              <w:t>预期复垦方向</w:t>
            </w:r>
          </w:p>
        </w:tc>
        <w:tc>
          <w:tcPr>
            <w:tcW w:w="7203" w:type="dxa"/>
            <w:gridSpan w:val="3"/>
            <w:vAlign w:val="center"/>
          </w:tcPr>
          <w:p w:rsidR="006A0636" w:rsidRDefault="00132DAD">
            <w:pPr>
              <w:widowControl/>
              <w:spacing w:line="550" w:lineRule="exact"/>
              <w:rPr>
                <w:rFonts w:ascii="仿宋_GB2312" w:eastAsia="仿宋_GB2312" w:hAnsi="仿宋_GB2312" w:cs="仿宋_GB2312"/>
                <w:kern w:val="21"/>
                <w:sz w:val="22"/>
              </w:rPr>
            </w:pPr>
            <w:r>
              <w:rPr>
                <w:rFonts w:ascii="仿宋_GB2312" w:eastAsia="仿宋_GB2312" w:hAnsi="仿宋_GB2312" w:cs="仿宋_GB2312" w:hint="eastAsia"/>
                <w:kern w:val="21"/>
                <w:sz w:val="22"/>
              </w:rPr>
              <w:t>复垦方向二级地类为</w:t>
            </w:r>
            <w:r>
              <w:rPr>
                <w:rFonts w:ascii="仿宋_GB2312" w:eastAsia="仿宋_GB2312" w:hAnsi="Calibri" w:hint="eastAsia"/>
                <w:sz w:val="32"/>
                <w:szCs w:val="28"/>
                <w:u w:val="single"/>
              </w:rPr>
              <w:t xml:space="preserve">    </w:t>
            </w:r>
            <w:r>
              <w:rPr>
                <w:rFonts w:ascii="仿宋_GB2312" w:eastAsia="仿宋_GB2312" w:hAnsi="仿宋_GB2312" w:cs="仿宋_GB2312" w:hint="eastAsia"/>
                <w:kern w:val="21"/>
                <w:sz w:val="22"/>
              </w:rPr>
              <w:t>，面积</w:t>
            </w:r>
            <w:r>
              <w:rPr>
                <w:rFonts w:ascii="仿宋_GB2312" w:eastAsia="仿宋_GB2312" w:hAnsi="Calibri" w:hint="eastAsia"/>
                <w:sz w:val="32"/>
                <w:szCs w:val="28"/>
                <w:u w:val="single"/>
              </w:rPr>
              <w:t xml:space="preserve">    </w:t>
            </w:r>
            <w:r>
              <w:rPr>
                <w:rFonts w:ascii="仿宋_GB2312" w:eastAsia="仿宋_GB2312" w:hAnsi="仿宋_GB2312" w:cs="仿宋_GB2312" w:hint="eastAsia"/>
                <w:kern w:val="21"/>
                <w:sz w:val="22"/>
              </w:rPr>
              <w:t>亩；</w:t>
            </w:r>
          </w:p>
          <w:p w:rsidR="006A0636" w:rsidRDefault="00132DAD">
            <w:pPr>
              <w:widowControl/>
              <w:spacing w:line="550" w:lineRule="exact"/>
              <w:rPr>
                <w:rFonts w:ascii="仿宋_GB2312" w:eastAsia="仿宋_GB2312" w:hAnsi="仿宋_GB2312" w:cs="仿宋_GB2312"/>
                <w:kern w:val="21"/>
                <w:sz w:val="22"/>
              </w:rPr>
            </w:pPr>
            <w:r>
              <w:rPr>
                <w:rFonts w:ascii="仿宋_GB2312" w:eastAsia="仿宋_GB2312" w:hAnsi="仿宋_GB2312" w:cs="仿宋_GB2312" w:hint="eastAsia"/>
                <w:kern w:val="21"/>
                <w:sz w:val="22"/>
              </w:rPr>
              <w:t>土地复垦率</w:t>
            </w:r>
            <w:r>
              <w:rPr>
                <w:rFonts w:ascii="仿宋_GB2312" w:eastAsia="仿宋_GB2312" w:hAnsi="仿宋_GB2312" w:cs="仿宋_GB2312" w:hint="eastAsia"/>
                <w:kern w:val="21"/>
                <w:sz w:val="22"/>
              </w:rPr>
              <w:t>(</w:t>
            </w:r>
            <w:r>
              <w:rPr>
                <w:rFonts w:ascii="仿宋_GB2312" w:eastAsia="仿宋_GB2312" w:hAnsi="仿宋_GB2312" w:cs="仿宋_GB2312" w:hint="eastAsia"/>
                <w:kern w:val="21"/>
                <w:sz w:val="22"/>
              </w:rPr>
              <w:t>复垦面积</w:t>
            </w:r>
            <w:r>
              <w:rPr>
                <w:rFonts w:ascii="仿宋_GB2312" w:eastAsia="仿宋_GB2312" w:hAnsi="仿宋_GB2312" w:cs="仿宋_GB2312" w:hint="eastAsia"/>
                <w:kern w:val="21"/>
                <w:sz w:val="22"/>
              </w:rPr>
              <w:t>/</w:t>
            </w:r>
            <w:r>
              <w:rPr>
                <w:rFonts w:ascii="仿宋_GB2312" w:eastAsia="仿宋_GB2312" w:hAnsi="仿宋_GB2312" w:cs="仿宋_GB2312" w:hint="eastAsia"/>
                <w:kern w:val="21"/>
                <w:sz w:val="22"/>
              </w:rPr>
              <w:t>设施农用地面积</w:t>
            </w:r>
            <w:r>
              <w:rPr>
                <w:rFonts w:ascii="仿宋_GB2312" w:eastAsia="仿宋_GB2312" w:hAnsi="仿宋_GB2312" w:cs="仿宋_GB2312" w:hint="eastAsia"/>
                <w:kern w:val="21"/>
                <w:sz w:val="22"/>
              </w:rPr>
              <w:t>)</w:t>
            </w:r>
            <w:r>
              <w:rPr>
                <w:rFonts w:ascii="仿宋_GB2312" w:eastAsia="仿宋_GB2312" w:hAnsi="Calibri" w:hint="eastAsia"/>
                <w:sz w:val="32"/>
                <w:szCs w:val="28"/>
                <w:u w:val="single"/>
              </w:rPr>
              <w:t xml:space="preserve">    </w:t>
            </w:r>
            <w:r>
              <w:rPr>
                <w:rFonts w:ascii="仿宋_GB2312" w:eastAsia="仿宋_GB2312" w:hAnsi="仿宋_GB2312" w:cs="仿宋_GB2312" w:hint="eastAsia"/>
                <w:kern w:val="21"/>
                <w:sz w:val="22"/>
              </w:rPr>
              <w:t>%</w:t>
            </w:r>
            <w:r>
              <w:rPr>
                <w:rFonts w:ascii="仿宋_GB2312" w:eastAsia="仿宋_GB2312" w:hAnsi="仿宋_GB2312" w:cs="仿宋_GB2312" w:hint="eastAsia"/>
                <w:kern w:val="21"/>
                <w:sz w:val="22"/>
              </w:rPr>
              <w:t>。</w:t>
            </w:r>
          </w:p>
        </w:tc>
      </w:tr>
      <w:tr w:rsidR="006A0636">
        <w:trPr>
          <w:trHeight w:val="1136"/>
        </w:trPr>
        <w:tc>
          <w:tcPr>
            <w:tcW w:w="1192" w:type="dxa"/>
            <w:vAlign w:val="center"/>
          </w:tcPr>
          <w:p w:rsidR="006A0636" w:rsidRDefault="00132DAD">
            <w:pPr>
              <w:widowControl/>
              <w:spacing w:line="550" w:lineRule="exact"/>
              <w:jc w:val="center"/>
              <w:rPr>
                <w:rFonts w:ascii="Times New Roman" w:eastAsia="黑体" w:hAnsi="Times New Roman" w:cs="宋体"/>
                <w:kern w:val="21"/>
                <w:sz w:val="24"/>
                <w:szCs w:val="24"/>
              </w:rPr>
            </w:pPr>
            <w:r>
              <w:rPr>
                <w:rFonts w:ascii="Times New Roman" w:eastAsia="黑体" w:hAnsi="Times New Roman" w:cs="宋体" w:hint="eastAsia"/>
                <w:kern w:val="21"/>
                <w:sz w:val="24"/>
                <w:szCs w:val="24"/>
              </w:rPr>
              <w:t>土地复垦投资</w:t>
            </w:r>
          </w:p>
          <w:p w:rsidR="006A0636" w:rsidRDefault="00132DAD">
            <w:pPr>
              <w:widowControl/>
              <w:spacing w:line="550" w:lineRule="exact"/>
              <w:jc w:val="center"/>
              <w:rPr>
                <w:rFonts w:ascii="Times New Roman" w:eastAsia="黑体" w:hAnsi="Times New Roman" w:cs="宋体"/>
                <w:kern w:val="21"/>
                <w:sz w:val="24"/>
                <w:szCs w:val="24"/>
              </w:rPr>
            </w:pPr>
            <w:r>
              <w:rPr>
                <w:rFonts w:ascii="Times New Roman" w:eastAsia="黑体" w:hAnsi="Times New Roman" w:cs="宋体" w:hint="eastAsia"/>
                <w:kern w:val="21"/>
                <w:sz w:val="24"/>
                <w:szCs w:val="24"/>
              </w:rPr>
              <w:t>估</w:t>
            </w:r>
            <w:r>
              <w:rPr>
                <w:rFonts w:ascii="Times New Roman" w:hAnsi="Times New Roman"/>
                <w:kern w:val="21"/>
                <w:sz w:val="24"/>
                <w:szCs w:val="24"/>
              </w:rPr>
              <w:t>(</w:t>
            </w:r>
            <w:r>
              <w:rPr>
                <w:rFonts w:ascii="Times New Roman" w:eastAsia="黑体" w:hAnsi="Times New Roman" w:hint="eastAsia"/>
                <w:kern w:val="21"/>
                <w:sz w:val="24"/>
                <w:szCs w:val="24"/>
              </w:rPr>
              <w:t>概</w:t>
            </w:r>
            <w:r>
              <w:rPr>
                <w:rFonts w:ascii="Times New Roman" w:hAnsi="Times New Roman"/>
                <w:kern w:val="21"/>
                <w:sz w:val="24"/>
                <w:szCs w:val="24"/>
              </w:rPr>
              <w:t>)</w:t>
            </w:r>
            <w:r>
              <w:rPr>
                <w:rFonts w:ascii="Times New Roman" w:eastAsia="黑体" w:hAnsi="Times New Roman" w:hint="eastAsia"/>
                <w:kern w:val="21"/>
                <w:sz w:val="24"/>
                <w:szCs w:val="24"/>
              </w:rPr>
              <w:t>算</w:t>
            </w:r>
          </w:p>
        </w:tc>
        <w:tc>
          <w:tcPr>
            <w:tcW w:w="3528" w:type="dxa"/>
            <w:gridSpan w:val="2"/>
            <w:vAlign w:val="center"/>
          </w:tcPr>
          <w:p w:rsidR="006A0636" w:rsidRDefault="00132DAD">
            <w:pPr>
              <w:widowControl/>
              <w:spacing w:line="550" w:lineRule="exact"/>
              <w:jc w:val="left"/>
              <w:rPr>
                <w:rFonts w:ascii="仿宋_GB2312" w:eastAsia="仿宋_GB2312" w:hAnsi="仿宋_GB2312" w:cs="仿宋_GB2312"/>
                <w:kern w:val="21"/>
                <w:sz w:val="22"/>
              </w:rPr>
            </w:pPr>
            <w:r>
              <w:rPr>
                <w:rFonts w:ascii="仿宋_GB2312" w:eastAsia="仿宋_GB2312" w:hAnsi="仿宋_GB2312" w:cs="仿宋_GB2312" w:hint="eastAsia"/>
                <w:kern w:val="21"/>
                <w:sz w:val="22"/>
              </w:rPr>
              <w:t>复垦总投资为</w:t>
            </w:r>
            <w:r>
              <w:rPr>
                <w:rFonts w:ascii="仿宋_GB2312" w:eastAsia="仿宋_GB2312" w:hAnsi="Calibri" w:hint="eastAsia"/>
                <w:sz w:val="32"/>
                <w:szCs w:val="28"/>
                <w:u w:val="single"/>
              </w:rPr>
              <w:t xml:space="preserve">    </w:t>
            </w:r>
            <w:r>
              <w:rPr>
                <w:rFonts w:ascii="仿宋_GB2312" w:eastAsia="仿宋_GB2312" w:hAnsi="仿宋_GB2312" w:cs="仿宋_GB2312" w:hint="eastAsia"/>
                <w:kern w:val="21"/>
                <w:sz w:val="22"/>
              </w:rPr>
              <w:t>万元</w:t>
            </w:r>
          </w:p>
        </w:tc>
        <w:tc>
          <w:tcPr>
            <w:tcW w:w="3675" w:type="dxa"/>
            <w:vAlign w:val="center"/>
          </w:tcPr>
          <w:p w:rsidR="006A0636" w:rsidRDefault="00132DAD">
            <w:pPr>
              <w:widowControl/>
              <w:spacing w:line="550" w:lineRule="exact"/>
              <w:jc w:val="left"/>
              <w:rPr>
                <w:rFonts w:ascii="仿宋_GB2312" w:eastAsia="仿宋_GB2312" w:hAnsi="仿宋_GB2312" w:cs="仿宋_GB2312"/>
                <w:kern w:val="21"/>
                <w:sz w:val="22"/>
              </w:rPr>
            </w:pPr>
            <w:r>
              <w:rPr>
                <w:rFonts w:ascii="仿宋_GB2312" w:eastAsia="仿宋_GB2312" w:hAnsi="仿宋_GB2312" w:cs="仿宋_GB2312" w:hint="eastAsia"/>
                <w:kern w:val="21"/>
                <w:sz w:val="22"/>
              </w:rPr>
              <w:t>单位面积投资估算</w:t>
            </w:r>
            <w:r>
              <w:rPr>
                <w:rFonts w:ascii="仿宋_GB2312" w:eastAsia="仿宋_GB2312" w:hAnsi="Calibri" w:hint="eastAsia"/>
                <w:sz w:val="32"/>
                <w:szCs w:val="28"/>
                <w:u w:val="single"/>
              </w:rPr>
              <w:t xml:space="preserve"> </w:t>
            </w:r>
            <w:r>
              <w:rPr>
                <w:rFonts w:ascii="仿宋_GB2312" w:eastAsia="仿宋_GB2312" w:hAnsi="Calibri" w:hint="eastAsia"/>
                <w:sz w:val="32"/>
                <w:szCs w:val="28"/>
                <w:u w:val="single"/>
              </w:rPr>
              <w:t xml:space="preserve">  </w:t>
            </w:r>
            <w:r>
              <w:rPr>
                <w:rFonts w:ascii="仿宋_GB2312" w:eastAsia="仿宋_GB2312" w:hAnsi="Calibri" w:hint="eastAsia"/>
                <w:sz w:val="32"/>
                <w:szCs w:val="28"/>
                <w:u w:val="single"/>
              </w:rPr>
              <w:t xml:space="preserve">   </w:t>
            </w:r>
            <w:r>
              <w:rPr>
                <w:rFonts w:ascii="仿宋_GB2312" w:eastAsia="仿宋_GB2312" w:hAnsi="仿宋_GB2312" w:cs="仿宋_GB2312" w:hint="eastAsia"/>
                <w:kern w:val="21"/>
                <w:sz w:val="22"/>
              </w:rPr>
              <w:t>（元</w:t>
            </w:r>
            <w:r>
              <w:rPr>
                <w:rFonts w:ascii="仿宋_GB2312" w:eastAsia="仿宋_GB2312" w:hAnsi="仿宋_GB2312" w:cs="仿宋_GB2312" w:hint="eastAsia"/>
                <w:kern w:val="21"/>
                <w:sz w:val="22"/>
              </w:rPr>
              <w:t>/</w:t>
            </w:r>
            <w:r>
              <w:rPr>
                <w:rFonts w:ascii="仿宋_GB2312" w:eastAsia="仿宋_GB2312" w:hAnsi="仿宋_GB2312" w:cs="仿宋_GB2312" w:hint="eastAsia"/>
                <w:kern w:val="21"/>
                <w:sz w:val="22"/>
              </w:rPr>
              <w:t>亩）</w:t>
            </w:r>
          </w:p>
        </w:tc>
      </w:tr>
      <w:tr w:rsidR="006A0636">
        <w:trPr>
          <w:trHeight w:val="840"/>
        </w:trPr>
        <w:tc>
          <w:tcPr>
            <w:tcW w:w="1192" w:type="dxa"/>
            <w:vAlign w:val="center"/>
          </w:tcPr>
          <w:p w:rsidR="006A0636" w:rsidRDefault="00132DAD">
            <w:pPr>
              <w:widowControl/>
              <w:spacing w:line="550" w:lineRule="exact"/>
              <w:jc w:val="center"/>
              <w:rPr>
                <w:rFonts w:ascii="Times New Roman" w:eastAsia="黑体" w:hAnsi="Times New Roman" w:cs="宋体"/>
                <w:kern w:val="21"/>
                <w:sz w:val="24"/>
                <w:szCs w:val="24"/>
              </w:rPr>
            </w:pPr>
            <w:r>
              <w:rPr>
                <w:rFonts w:ascii="Times New Roman" w:eastAsia="黑体" w:hAnsi="Times New Roman" w:cs="宋体" w:hint="eastAsia"/>
                <w:kern w:val="21"/>
                <w:sz w:val="24"/>
                <w:szCs w:val="24"/>
              </w:rPr>
              <w:lastRenderedPageBreak/>
              <w:t>设施农用地复垦</w:t>
            </w:r>
          </w:p>
          <w:p w:rsidR="006A0636" w:rsidRDefault="00132DAD">
            <w:pPr>
              <w:widowControl/>
              <w:spacing w:line="550" w:lineRule="exact"/>
              <w:jc w:val="center"/>
              <w:rPr>
                <w:rFonts w:ascii="Times New Roman" w:eastAsia="黑体" w:hAnsi="Times New Roman" w:cs="宋体"/>
                <w:kern w:val="21"/>
                <w:sz w:val="24"/>
                <w:szCs w:val="24"/>
              </w:rPr>
            </w:pPr>
            <w:r>
              <w:rPr>
                <w:rFonts w:ascii="Times New Roman" w:eastAsia="黑体" w:hAnsi="Times New Roman" w:cs="宋体" w:hint="eastAsia"/>
                <w:kern w:val="21"/>
                <w:sz w:val="24"/>
                <w:szCs w:val="24"/>
              </w:rPr>
              <w:t>计划及主要措施</w:t>
            </w:r>
          </w:p>
        </w:tc>
        <w:tc>
          <w:tcPr>
            <w:tcW w:w="7203" w:type="dxa"/>
            <w:gridSpan w:val="3"/>
            <w:vAlign w:val="center"/>
          </w:tcPr>
          <w:p w:rsidR="006A0636" w:rsidRDefault="00132DAD">
            <w:pPr>
              <w:widowControl/>
              <w:spacing w:line="550" w:lineRule="exact"/>
              <w:rPr>
                <w:rFonts w:ascii="仿宋_GB2312" w:eastAsia="仿宋_GB2312" w:hAnsi="仿宋_GB2312" w:cs="仿宋_GB2312"/>
                <w:kern w:val="21"/>
                <w:sz w:val="22"/>
              </w:rPr>
            </w:pPr>
            <w:r>
              <w:rPr>
                <w:rFonts w:ascii="仿宋_GB2312" w:eastAsia="仿宋_GB2312" w:hAnsi="仿宋_GB2312" w:cs="仿宋_GB2312" w:hint="eastAsia"/>
                <w:kern w:val="21"/>
                <w:sz w:val="22"/>
              </w:rPr>
              <w:t>本次复垦施工期从</w:t>
            </w:r>
            <w:r>
              <w:rPr>
                <w:rFonts w:ascii="仿宋_GB2312" w:eastAsia="仿宋_GB2312" w:hAnsi="Calibri" w:hint="eastAsia"/>
                <w:sz w:val="32"/>
                <w:szCs w:val="28"/>
                <w:u w:val="single"/>
              </w:rPr>
              <w:t xml:space="preserve"> </w:t>
            </w:r>
            <w:r>
              <w:rPr>
                <w:rFonts w:ascii="仿宋_GB2312" w:eastAsia="仿宋_GB2312" w:hAnsi="Calibri" w:hint="eastAsia"/>
                <w:sz w:val="32"/>
                <w:szCs w:val="28"/>
                <w:u w:val="single"/>
              </w:rPr>
              <w:t xml:space="preserve"> </w:t>
            </w:r>
            <w:r>
              <w:rPr>
                <w:rFonts w:ascii="仿宋_GB2312" w:eastAsia="仿宋_GB2312" w:hAnsi="Calibri" w:hint="eastAsia"/>
                <w:sz w:val="32"/>
                <w:szCs w:val="28"/>
                <w:u w:val="single"/>
              </w:rPr>
              <w:t xml:space="preserve"> </w:t>
            </w:r>
            <w:r>
              <w:rPr>
                <w:rFonts w:ascii="仿宋_GB2312" w:eastAsia="仿宋_GB2312" w:hAnsi="仿宋_GB2312" w:cs="仿宋_GB2312" w:hint="eastAsia"/>
                <w:kern w:val="21"/>
                <w:sz w:val="22"/>
              </w:rPr>
              <w:t>年</w:t>
            </w:r>
            <w:r>
              <w:rPr>
                <w:rFonts w:ascii="仿宋_GB2312" w:eastAsia="仿宋_GB2312" w:hAnsi="Calibri" w:hint="eastAsia"/>
                <w:sz w:val="32"/>
                <w:szCs w:val="28"/>
                <w:u w:val="single"/>
              </w:rPr>
              <w:t xml:space="preserve">  </w:t>
            </w:r>
            <w:r>
              <w:rPr>
                <w:rFonts w:ascii="仿宋_GB2312" w:eastAsia="仿宋_GB2312" w:hAnsi="仿宋_GB2312" w:cs="仿宋_GB2312" w:hint="eastAsia"/>
                <w:kern w:val="21"/>
                <w:sz w:val="22"/>
              </w:rPr>
              <w:t>月</w:t>
            </w:r>
            <w:r>
              <w:rPr>
                <w:rFonts w:ascii="仿宋_GB2312" w:eastAsia="仿宋_GB2312" w:hAnsi="Calibri" w:hint="eastAsia"/>
                <w:sz w:val="32"/>
                <w:szCs w:val="28"/>
                <w:u w:val="single"/>
              </w:rPr>
              <w:t xml:space="preserve">   </w:t>
            </w:r>
            <w:r>
              <w:rPr>
                <w:rFonts w:ascii="仿宋_GB2312" w:eastAsia="仿宋_GB2312" w:hAnsi="仿宋_GB2312" w:cs="仿宋_GB2312" w:hint="eastAsia"/>
                <w:kern w:val="21"/>
                <w:sz w:val="22"/>
              </w:rPr>
              <w:t>日至</w:t>
            </w:r>
            <w:r>
              <w:rPr>
                <w:rFonts w:ascii="仿宋_GB2312" w:eastAsia="仿宋_GB2312" w:hAnsi="Calibri" w:hint="eastAsia"/>
                <w:sz w:val="32"/>
                <w:szCs w:val="28"/>
                <w:u w:val="single"/>
              </w:rPr>
              <w:t xml:space="preserve">  </w:t>
            </w:r>
            <w:r>
              <w:rPr>
                <w:rFonts w:ascii="仿宋_GB2312" w:eastAsia="仿宋_GB2312" w:hAnsi="仿宋_GB2312" w:cs="仿宋_GB2312" w:hint="eastAsia"/>
                <w:kern w:val="21"/>
                <w:sz w:val="22"/>
              </w:rPr>
              <w:t>年</w:t>
            </w:r>
            <w:r>
              <w:rPr>
                <w:rFonts w:ascii="仿宋_GB2312" w:eastAsia="仿宋_GB2312" w:hAnsi="Calibri" w:hint="eastAsia"/>
                <w:sz w:val="32"/>
                <w:szCs w:val="28"/>
                <w:u w:val="single"/>
              </w:rPr>
              <w:t xml:space="preserve">  </w:t>
            </w:r>
            <w:r>
              <w:rPr>
                <w:rFonts w:ascii="仿宋_GB2312" w:eastAsia="仿宋_GB2312" w:hAnsi="仿宋_GB2312" w:cs="仿宋_GB2312" w:hint="eastAsia"/>
                <w:kern w:val="21"/>
                <w:sz w:val="22"/>
              </w:rPr>
              <w:t>月</w:t>
            </w:r>
            <w:r>
              <w:rPr>
                <w:rFonts w:ascii="仿宋_GB2312" w:eastAsia="仿宋_GB2312" w:hAnsi="Calibri" w:hint="eastAsia"/>
                <w:sz w:val="32"/>
                <w:szCs w:val="28"/>
                <w:u w:val="single"/>
              </w:rPr>
              <w:t xml:space="preserve">  </w:t>
            </w:r>
            <w:r>
              <w:rPr>
                <w:rFonts w:ascii="仿宋_GB2312" w:eastAsia="仿宋_GB2312" w:hAnsi="仿宋_GB2312" w:cs="仿宋_GB2312" w:hint="eastAsia"/>
                <w:kern w:val="21"/>
                <w:sz w:val="22"/>
              </w:rPr>
              <w:t>日，共</w:t>
            </w:r>
            <w:r>
              <w:rPr>
                <w:rFonts w:ascii="仿宋_GB2312" w:eastAsia="仿宋_GB2312" w:hAnsi="Calibri" w:hint="eastAsia"/>
                <w:sz w:val="32"/>
                <w:szCs w:val="28"/>
                <w:u w:val="single"/>
              </w:rPr>
              <w:t xml:space="preserve">    </w:t>
            </w:r>
            <w:r>
              <w:rPr>
                <w:rFonts w:ascii="仿宋_GB2312" w:eastAsia="仿宋_GB2312" w:hAnsi="仿宋_GB2312" w:cs="仿宋_GB2312" w:hint="eastAsia"/>
                <w:kern w:val="21"/>
                <w:sz w:val="22"/>
              </w:rPr>
              <w:t>月。</w:t>
            </w:r>
          </w:p>
          <w:p w:rsidR="006A0636" w:rsidRDefault="00132DAD">
            <w:pPr>
              <w:widowControl/>
              <w:spacing w:line="550" w:lineRule="exact"/>
              <w:rPr>
                <w:rFonts w:ascii="仿宋_GB2312" w:eastAsia="仿宋_GB2312" w:hAnsi="仿宋_GB2312" w:cs="仿宋_GB2312"/>
                <w:kern w:val="21"/>
                <w:sz w:val="22"/>
              </w:rPr>
            </w:pPr>
            <w:r>
              <w:rPr>
                <w:rFonts w:ascii="仿宋_GB2312" w:eastAsia="仿宋_GB2312" w:hAnsi="仿宋_GB2312" w:cs="仿宋_GB2312" w:hint="eastAsia"/>
                <w:kern w:val="21"/>
                <w:sz w:val="22"/>
              </w:rPr>
              <w:t>主要复垦工作措施为：拆除地上临时建筑物</w:t>
            </w:r>
            <w:r>
              <w:rPr>
                <w:rFonts w:ascii="仿宋_GB2312" w:eastAsia="仿宋_GB2312" w:hAnsi="Calibri" w:hint="eastAsia"/>
                <w:sz w:val="32"/>
                <w:szCs w:val="28"/>
                <w:u w:val="single"/>
              </w:rPr>
              <w:t xml:space="preserve">    </w:t>
            </w:r>
            <w:r>
              <w:rPr>
                <w:rFonts w:ascii="仿宋_GB2312" w:eastAsia="仿宋_GB2312" w:hAnsi="仿宋_GB2312" w:cs="仿宋_GB2312" w:hint="eastAsia"/>
                <w:kern w:val="21"/>
                <w:sz w:val="22"/>
              </w:rPr>
              <w:t>平方米，拆除地下临时构筑物</w:t>
            </w:r>
            <w:r>
              <w:rPr>
                <w:rFonts w:ascii="仿宋_GB2312" w:eastAsia="仿宋_GB2312" w:hAnsi="Calibri" w:hint="eastAsia"/>
                <w:sz w:val="32"/>
                <w:szCs w:val="28"/>
                <w:u w:val="single"/>
              </w:rPr>
              <w:t xml:space="preserve">    </w:t>
            </w:r>
            <w:r>
              <w:rPr>
                <w:rFonts w:ascii="仿宋_GB2312" w:eastAsia="仿宋_GB2312" w:hAnsi="仿宋_GB2312" w:cs="仿宋_GB2312" w:hint="eastAsia"/>
                <w:kern w:val="21"/>
                <w:sz w:val="22"/>
              </w:rPr>
              <w:t>立方米，土地平整</w:t>
            </w:r>
            <w:r>
              <w:rPr>
                <w:rFonts w:ascii="仿宋_GB2312" w:eastAsia="仿宋_GB2312" w:hAnsi="Calibri" w:hint="eastAsia"/>
                <w:sz w:val="32"/>
                <w:szCs w:val="28"/>
                <w:u w:val="single"/>
              </w:rPr>
              <w:t xml:space="preserve">    </w:t>
            </w:r>
            <w:r>
              <w:rPr>
                <w:rFonts w:ascii="仿宋_GB2312" w:eastAsia="仿宋_GB2312" w:hAnsi="仿宋_GB2312" w:cs="仿宋_GB2312" w:hint="eastAsia"/>
                <w:kern w:val="21"/>
                <w:sz w:val="22"/>
              </w:rPr>
              <w:t>平方米，客土</w:t>
            </w:r>
            <w:r>
              <w:rPr>
                <w:rFonts w:ascii="仿宋_GB2312" w:eastAsia="仿宋_GB2312" w:hAnsi="Calibri" w:hint="eastAsia"/>
                <w:sz w:val="32"/>
                <w:szCs w:val="28"/>
                <w:u w:val="single"/>
              </w:rPr>
              <w:t xml:space="preserve">    </w:t>
            </w:r>
            <w:r>
              <w:rPr>
                <w:rFonts w:ascii="仿宋_GB2312" w:eastAsia="仿宋_GB2312" w:hAnsi="仿宋_GB2312" w:cs="仿宋_GB2312" w:hint="eastAsia"/>
                <w:kern w:val="21"/>
                <w:sz w:val="22"/>
              </w:rPr>
              <w:t>立方米，修筑沟渠</w:t>
            </w:r>
            <w:r>
              <w:rPr>
                <w:rFonts w:ascii="仿宋_GB2312" w:eastAsia="仿宋_GB2312" w:hAnsi="Calibri" w:hint="eastAsia"/>
                <w:sz w:val="32"/>
                <w:szCs w:val="28"/>
                <w:u w:val="single"/>
              </w:rPr>
              <w:t xml:space="preserve">    </w:t>
            </w:r>
            <w:r>
              <w:rPr>
                <w:rFonts w:ascii="仿宋_GB2312" w:eastAsia="仿宋_GB2312" w:hAnsi="仿宋_GB2312" w:cs="仿宋_GB2312" w:hint="eastAsia"/>
                <w:kern w:val="21"/>
                <w:sz w:val="22"/>
              </w:rPr>
              <w:t>米，修筑田间道路</w:t>
            </w:r>
            <w:r>
              <w:rPr>
                <w:rFonts w:ascii="仿宋_GB2312" w:eastAsia="仿宋_GB2312" w:hAnsi="Calibri" w:hint="eastAsia"/>
                <w:sz w:val="32"/>
                <w:szCs w:val="28"/>
                <w:u w:val="single"/>
              </w:rPr>
              <w:t xml:space="preserve">    </w:t>
            </w:r>
            <w:r>
              <w:rPr>
                <w:rFonts w:ascii="仿宋_GB2312" w:eastAsia="仿宋_GB2312" w:hAnsi="仿宋_GB2312" w:cs="仿宋_GB2312" w:hint="eastAsia"/>
                <w:kern w:val="21"/>
                <w:sz w:val="22"/>
              </w:rPr>
              <w:t>米，种植防护林</w:t>
            </w:r>
            <w:r>
              <w:rPr>
                <w:rFonts w:ascii="仿宋_GB2312" w:eastAsia="仿宋_GB2312" w:hAnsi="Calibri" w:hint="eastAsia"/>
                <w:sz w:val="32"/>
                <w:szCs w:val="28"/>
                <w:u w:val="single"/>
              </w:rPr>
              <w:t xml:space="preserve">    </w:t>
            </w:r>
            <w:r>
              <w:rPr>
                <w:rFonts w:ascii="仿宋_GB2312" w:eastAsia="仿宋_GB2312" w:hAnsi="仿宋_GB2312" w:cs="仿宋_GB2312" w:hint="eastAsia"/>
                <w:kern w:val="21"/>
                <w:sz w:val="22"/>
              </w:rPr>
              <w:t>株，其他</w:t>
            </w:r>
            <w:r>
              <w:rPr>
                <w:rFonts w:ascii="仿宋_GB2312" w:eastAsia="仿宋_GB2312" w:hAnsi="Calibri" w:hint="eastAsia"/>
                <w:sz w:val="32"/>
                <w:szCs w:val="28"/>
                <w:u w:val="single"/>
              </w:rPr>
              <w:t xml:space="preserve">    </w:t>
            </w:r>
            <w:r>
              <w:rPr>
                <w:rFonts w:ascii="仿宋_GB2312" w:eastAsia="仿宋_GB2312" w:hAnsi="仿宋_GB2312" w:cs="仿宋_GB2312" w:hint="eastAsia"/>
                <w:kern w:val="21"/>
                <w:sz w:val="22"/>
              </w:rPr>
              <w:t>。</w:t>
            </w:r>
          </w:p>
        </w:tc>
      </w:tr>
      <w:tr w:rsidR="006A0636">
        <w:trPr>
          <w:trHeight w:val="840"/>
        </w:trPr>
        <w:tc>
          <w:tcPr>
            <w:tcW w:w="1192" w:type="dxa"/>
            <w:tcBorders>
              <w:top w:val="single" w:sz="4" w:space="0" w:color="auto"/>
              <w:left w:val="single" w:sz="4" w:space="0" w:color="auto"/>
              <w:bottom w:val="single" w:sz="4" w:space="0" w:color="auto"/>
              <w:right w:val="single" w:sz="4" w:space="0" w:color="auto"/>
            </w:tcBorders>
            <w:vAlign w:val="center"/>
          </w:tcPr>
          <w:p w:rsidR="006A0636" w:rsidRDefault="00132DAD">
            <w:pPr>
              <w:widowControl/>
              <w:spacing w:line="550" w:lineRule="exact"/>
              <w:jc w:val="center"/>
              <w:rPr>
                <w:rFonts w:ascii="Times New Roman" w:eastAsia="黑体" w:hAnsi="Times New Roman" w:cs="宋体"/>
                <w:kern w:val="21"/>
                <w:sz w:val="24"/>
                <w:szCs w:val="24"/>
              </w:rPr>
            </w:pPr>
            <w:r>
              <w:rPr>
                <w:rFonts w:ascii="Times New Roman" w:eastAsia="黑体" w:hAnsi="Times New Roman" w:cs="宋体" w:hint="eastAsia"/>
                <w:kern w:val="21"/>
                <w:sz w:val="24"/>
                <w:szCs w:val="24"/>
              </w:rPr>
              <w:t>土地复垦</w:t>
            </w:r>
          </w:p>
          <w:p w:rsidR="006A0636" w:rsidRDefault="00132DAD">
            <w:pPr>
              <w:widowControl/>
              <w:spacing w:line="550" w:lineRule="exact"/>
              <w:jc w:val="center"/>
              <w:rPr>
                <w:rFonts w:ascii="Times New Roman" w:eastAsia="黑体" w:hAnsi="Times New Roman" w:cs="宋体"/>
                <w:kern w:val="21"/>
                <w:sz w:val="24"/>
                <w:szCs w:val="24"/>
              </w:rPr>
            </w:pPr>
            <w:r>
              <w:rPr>
                <w:rFonts w:ascii="Times New Roman" w:eastAsia="黑体" w:hAnsi="Times New Roman" w:cs="宋体" w:hint="eastAsia"/>
                <w:kern w:val="21"/>
                <w:sz w:val="24"/>
                <w:szCs w:val="24"/>
              </w:rPr>
              <w:t>义务人承诺</w:t>
            </w:r>
          </w:p>
        </w:tc>
        <w:tc>
          <w:tcPr>
            <w:tcW w:w="7203" w:type="dxa"/>
            <w:gridSpan w:val="3"/>
            <w:tcBorders>
              <w:top w:val="single" w:sz="4" w:space="0" w:color="auto"/>
              <w:left w:val="single" w:sz="4" w:space="0" w:color="auto"/>
              <w:bottom w:val="single" w:sz="4" w:space="0" w:color="auto"/>
              <w:right w:val="single" w:sz="4" w:space="0" w:color="auto"/>
            </w:tcBorders>
            <w:vAlign w:val="center"/>
          </w:tcPr>
          <w:p w:rsidR="006A0636" w:rsidRDefault="00132DAD">
            <w:pPr>
              <w:widowControl/>
              <w:spacing w:line="550" w:lineRule="exact"/>
              <w:rPr>
                <w:rFonts w:ascii="仿宋_GB2312" w:eastAsia="仿宋_GB2312" w:hAnsi="仿宋_GB2312" w:cs="仿宋_GB2312"/>
                <w:kern w:val="21"/>
                <w:sz w:val="22"/>
              </w:rPr>
            </w:pPr>
            <w:r>
              <w:rPr>
                <w:rFonts w:ascii="仿宋_GB2312" w:eastAsia="仿宋_GB2312" w:hAnsi="仿宋_GB2312" w:cs="仿宋_GB2312" w:hint="eastAsia"/>
                <w:kern w:val="21"/>
                <w:sz w:val="22"/>
              </w:rPr>
              <w:t>一、承诺事项</w:t>
            </w:r>
          </w:p>
          <w:p w:rsidR="006A0636" w:rsidRDefault="00132DAD">
            <w:pPr>
              <w:widowControl/>
              <w:spacing w:line="550" w:lineRule="exact"/>
              <w:rPr>
                <w:rFonts w:ascii="仿宋_GB2312" w:eastAsia="仿宋_GB2312" w:hAnsi="仿宋_GB2312" w:cs="仿宋_GB2312"/>
                <w:kern w:val="21"/>
                <w:sz w:val="22"/>
              </w:rPr>
            </w:pPr>
            <w:r>
              <w:rPr>
                <w:rFonts w:ascii="仿宋_GB2312" w:eastAsia="仿宋_GB2312" w:hAnsi="仿宋_GB2312" w:cs="仿宋_GB2312" w:hint="eastAsia"/>
                <w:kern w:val="21"/>
                <w:sz w:val="22"/>
              </w:rPr>
              <w:t>1</w:t>
            </w:r>
            <w:r>
              <w:rPr>
                <w:rFonts w:ascii="仿宋_GB2312" w:eastAsia="仿宋_GB2312" w:hAnsi="仿宋_GB2312" w:cs="仿宋_GB2312" w:hint="eastAsia"/>
                <w:kern w:val="21"/>
                <w:sz w:val="22"/>
              </w:rPr>
              <w:t>、严格按批准用途和范围使用设施农用地，限于自行使用，不擅自改变用途和扩大使用范围，不转让、抵押、交换、买卖、租赁或在设施农用地内进行违法活动，不损坏公共利益。</w:t>
            </w:r>
          </w:p>
          <w:p w:rsidR="006A0636" w:rsidRDefault="00132DAD">
            <w:pPr>
              <w:widowControl/>
              <w:spacing w:line="550" w:lineRule="exact"/>
              <w:rPr>
                <w:rFonts w:ascii="仿宋_GB2312" w:eastAsia="仿宋_GB2312" w:hAnsi="仿宋_GB2312" w:cs="仿宋_GB2312"/>
                <w:kern w:val="21"/>
                <w:sz w:val="22"/>
              </w:rPr>
            </w:pPr>
            <w:r>
              <w:rPr>
                <w:rFonts w:ascii="仿宋_GB2312" w:eastAsia="仿宋_GB2312" w:hAnsi="仿宋_GB2312" w:cs="仿宋_GB2312" w:hint="eastAsia"/>
                <w:kern w:val="21"/>
                <w:sz w:val="22"/>
              </w:rPr>
              <w:t>2</w:t>
            </w:r>
            <w:r>
              <w:rPr>
                <w:rFonts w:ascii="仿宋_GB2312" w:eastAsia="仿宋_GB2312" w:hAnsi="仿宋_GB2312" w:cs="仿宋_GB2312" w:hint="eastAsia"/>
                <w:kern w:val="21"/>
                <w:sz w:val="22"/>
              </w:rPr>
              <w:t>、设施农用地使用期满之日前</w:t>
            </w:r>
            <w:r>
              <w:rPr>
                <w:rFonts w:ascii="仿宋_GB2312" w:eastAsia="仿宋_GB2312" w:hAnsi="仿宋_GB2312" w:cs="仿宋_GB2312" w:hint="eastAsia"/>
                <w:kern w:val="21"/>
                <w:sz w:val="22"/>
              </w:rPr>
              <w:t>3</w:t>
            </w:r>
            <w:r>
              <w:rPr>
                <w:rFonts w:ascii="仿宋_GB2312" w:eastAsia="仿宋_GB2312" w:hAnsi="仿宋_GB2312" w:cs="仿宋_GB2312" w:hint="eastAsia"/>
                <w:kern w:val="21"/>
                <w:sz w:val="22"/>
              </w:rPr>
              <w:t>个月，如需要继续使用，及时申请办理设施农用地延期手续。若不需要继续使用，保证在使用期满之日</w:t>
            </w:r>
            <w:r>
              <w:rPr>
                <w:rFonts w:ascii="仿宋_GB2312" w:eastAsia="仿宋_GB2312" w:hAnsi="仿宋_GB2312" w:cs="仿宋_GB2312" w:hint="eastAsia"/>
                <w:kern w:val="21"/>
                <w:sz w:val="22"/>
              </w:rPr>
              <w:t>6</w:t>
            </w:r>
            <w:r>
              <w:rPr>
                <w:rFonts w:ascii="仿宋_GB2312" w:eastAsia="仿宋_GB2312" w:hAnsi="仿宋_GB2312" w:cs="仿宋_GB2312" w:hint="eastAsia"/>
                <w:kern w:val="21"/>
                <w:sz w:val="22"/>
              </w:rPr>
              <w:t>个月内恢复土地</w:t>
            </w:r>
            <w:r>
              <w:rPr>
                <w:rFonts w:ascii="仿宋_GB2312" w:eastAsia="仿宋_GB2312" w:hAnsi="仿宋_GB2312" w:cs="仿宋_GB2312" w:hint="eastAsia"/>
                <w:kern w:val="21"/>
                <w:sz w:val="22"/>
              </w:rPr>
              <w:t>原状</w:t>
            </w:r>
            <w:r>
              <w:rPr>
                <w:rFonts w:ascii="仿宋_GB2312" w:eastAsia="仿宋_GB2312" w:hAnsi="仿宋_GB2312" w:cs="仿宋_GB2312" w:hint="eastAsia"/>
                <w:kern w:val="21"/>
                <w:sz w:val="22"/>
              </w:rPr>
              <w:t>，若涉及到种植的达到种植条件。</w:t>
            </w:r>
          </w:p>
          <w:p w:rsidR="006A0636" w:rsidRDefault="00132DAD">
            <w:pPr>
              <w:widowControl/>
              <w:spacing w:line="550" w:lineRule="exact"/>
              <w:rPr>
                <w:rFonts w:ascii="仿宋_GB2312" w:eastAsia="仿宋_GB2312" w:hAnsi="仿宋_GB2312" w:cs="仿宋_GB2312"/>
                <w:kern w:val="21"/>
                <w:sz w:val="22"/>
              </w:rPr>
            </w:pPr>
            <w:r>
              <w:rPr>
                <w:rFonts w:ascii="仿宋_GB2312" w:eastAsia="仿宋_GB2312" w:hAnsi="仿宋_GB2312" w:cs="仿宋_GB2312" w:hint="eastAsia"/>
                <w:kern w:val="21"/>
                <w:sz w:val="22"/>
              </w:rPr>
              <w:t>3</w:t>
            </w:r>
            <w:r>
              <w:rPr>
                <w:rFonts w:ascii="仿宋_GB2312" w:eastAsia="仿宋_GB2312" w:hAnsi="仿宋_GB2312" w:cs="仿宋_GB2312" w:hint="eastAsia"/>
                <w:kern w:val="21"/>
                <w:sz w:val="22"/>
              </w:rPr>
              <w:t>、严格按《土地管理法》、《土地复垦条例》、《土地复垦条例实施办法》等的有关规定，合法合理使用设施农用地，涉及违法用地的，承担相应的法律责任。</w:t>
            </w:r>
          </w:p>
          <w:p w:rsidR="006A0636" w:rsidRDefault="00132DAD">
            <w:pPr>
              <w:widowControl/>
              <w:spacing w:line="550" w:lineRule="exact"/>
              <w:rPr>
                <w:rFonts w:ascii="仿宋_GB2312" w:eastAsia="仿宋_GB2312" w:hAnsi="仿宋_GB2312" w:cs="仿宋_GB2312"/>
                <w:kern w:val="21"/>
                <w:sz w:val="22"/>
              </w:rPr>
            </w:pPr>
            <w:r>
              <w:rPr>
                <w:rFonts w:ascii="仿宋_GB2312" w:eastAsia="仿宋_GB2312" w:hAnsi="仿宋_GB2312" w:cs="仿宋_GB2312" w:hint="eastAsia"/>
                <w:kern w:val="21"/>
                <w:sz w:val="22"/>
              </w:rPr>
              <w:t>二、承诺措施</w:t>
            </w:r>
          </w:p>
          <w:p w:rsidR="006A0636" w:rsidRDefault="00132DAD">
            <w:pPr>
              <w:widowControl/>
              <w:spacing w:line="550" w:lineRule="exact"/>
              <w:rPr>
                <w:rFonts w:ascii="仿宋_GB2312" w:eastAsia="仿宋_GB2312" w:hAnsi="仿宋_GB2312" w:cs="仿宋_GB2312"/>
                <w:kern w:val="21"/>
                <w:sz w:val="22"/>
              </w:rPr>
            </w:pPr>
            <w:r>
              <w:rPr>
                <w:rFonts w:ascii="仿宋_GB2312" w:eastAsia="仿宋_GB2312" w:hAnsi="仿宋_GB2312" w:cs="仿宋_GB2312" w:hint="eastAsia"/>
                <w:kern w:val="21"/>
                <w:sz w:val="22"/>
              </w:rPr>
              <w:t>1</w:t>
            </w:r>
            <w:r>
              <w:rPr>
                <w:rFonts w:ascii="仿宋_GB2312" w:eastAsia="仿宋_GB2312" w:hAnsi="仿宋_GB2312" w:cs="仿宋_GB2312" w:hint="eastAsia"/>
                <w:kern w:val="21"/>
                <w:sz w:val="22"/>
              </w:rPr>
              <w:t>、设施农用地使用期</w:t>
            </w:r>
            <w:r>
              <w:rPr>
                <w:rFonts w:ascii="仿宋_GB2312" w:eastAsia="仿宋_GB2312" w:hAnsi="仿宋_GB2312" w:cs="仿宋_GB2312" w:hint="eastAsia"/>
                <w:kern w:val="21"/>
                <w:sz w:val="22"/>
              </w:rPr>
              <w:t>满后，承诺自行进行恢复土地</w:t>
            </w:r>
            <w:r>
              <w:rPr>
                <w:rFonts w:ascii="仿宋_GB2312" w:eastAsia="仿宋_GB2312" w:hAnsi="仿宋_GB2312" w:cs="仿宋_GB2312" w:hint="eastAsia"/>
                <w:kern w:val="21"/>
                <w:sz w:val="22"/>
              </w:rPr>
              <w:t>原状</w:t>
            </w:r>
            <w:r>
              <w:rPr>
                <w:rFonts w:ascii="仿宋_GB2312" w:eastAsia="仿宋_GB2312" w:hAnsi="仿宋_GB2312" w:cs="仿宋_GB2312" w:hint="eastAsia"/>
                <w:kern w:val="21"/>
                <w:sz w:val="22"/>
              </w:rPr>
              <w:t>，未按规定复垦的，按违法用地及破坏耕地处置。</w:t>
            </w:r>
          </w:p>
          <w:p w:rsidR="006A0636" w:rsidRDefault="00132DAD">
            <w:pPr>
              <w:widowControl/>
              <w:spacing w:line="550" w:lineRule="exact"/>
              <w:rPr>
                <w:rFonts w:ascii="仿宋_GB2312" w:eastAsia="仿宋_GB2312" w:hAnsi="仿宋_GB2312" w:cs="仿宋_GB2312"/>
                <w:kern w:val="21"/>
                <w:sz w:val="22"/>
              </w:rPr>
            </w:pPr>
            <w:r>
              <w:rPr>
                <w:rFonts w:ascii="仿宋_GB2312" w:eastAsia="仿宋_GB2312" w:hAnsi="仿宋_GB2312" w:cs="仿宋_GB2312" w:hint="eastAsia"/>
                <w:kern w:val="21"/>
                <w:sz w:val="22"/>
              </w:rPr>
              <w:t>2</w:t>
            </w:r>
            <w:r>
              <w:rPr>
                <w:rFonts w:ascii="仿宋_GB2312" w:eastAsia="仿宋_GB2312" w:hAnsi="仿宋_GB2312" w:cs="仿宋_GB2312" w:hint="eastAsia"/>
                <w:kern w:val="21"/>
                <w:sz w:val="22"/>
              </w:rPr>
              <w:t>、自觉配合执法部门检查，并接受社会监督，构成违法用地的，愿接受相应依法的处置和处罚。</w:t>
            </w:r>
          </w:p>
          <w:p w:rsidR="006A0636" w:rsidRDefault="006A0636">
            <w:pPr>
              <w:widowControl/>
              <w:spacing w:line="550" w:lineRule="exact"/>
              <w:rPr>
                <w:rFonts w:ascii="仿宋_GB2312" w:eastAsia="仿宋_GB2312" w:hAnsi="仿宋_GB2312" w:cs="仿宋_GB2312"/>
                <w:kern w:val="21"/>
                <w:sz w:val="22"/>
              </w:rPr>
            </w:pPr>
          </w:p>
          <w:p w:rsidR="006A0636" w:rsidRDefault="00132DAD">
            <w:pPr>
              <w:widowControl/>
              <w:spacing w:line="550" w:lineRule="exact"/>
              <w:jc w:val="right"/>
              <w:rPr>
                <w:rFonts w:ascii="仿宋_GB2312" w:eastAsia="仿宋_GB2312" w:hAnsi="仿宋_GB2312" w:cs="仿宋_GB2312"/>
                <w:kern w:val="21"/>
                <w:sz w:val="22"/>
              </w:rPr>
            </w:pPr>
            <w:r>
              <w:rPr>
                <w:rFonts w:ascii="仿宋_GB2312" w:eastAsia="仿宋_GB2312" w:hAnsi="仿宋_GB2312" w:cs="仿宋_GB2312" w:hint="eastAsia"/>
                <w:kern w:val="21"/>
                <w:sz w:val="22"/>
              </w:rPr>
              <w:t>承诺单位（承诺人）：</w:t>
            </w:r>
          </w:p>
          <w:p w:rsidR="006A0636" w:rsidRDefault="00132DAD">
            <w:pPr>
              <w:widowControl/>
              <w:spacing w:line="550" w:lineRule="exact"/>
              <w:jc w:val="right"/>
              <w:rPr>
                <w:rFonts w:ascii="仿宋_GB2312" w:eastAsia="仿宋_GB2312" w:hAnsi="仿宋_GB2312" w:cs="仿宋_GB2312"/>
                <w:kern w:val="21"/>
                <w:sz w:val="22"/>
              </w:rPr>
            </w:pPr>
            <w:r>
              <w:rPr>
                <w:rFonts w:ascii="仿宋_GB2312" w:eastAsia="仿宋_GB2312" w:hAnsi="仿宋_GB2312" w:cs="仿宋_GB2312" w:hint="eastAsia"/>
                <w:kern w:val="21"/>
                <w:sz w:val="22"/>
              </w:rPr>
              <w:t>年</w:t>
            </w:r>
            <w:r>
              <w:rPr>
                <w:rFonts w:ascii="仿宋_GB2312" w:eastAsia="仿宋_GB2312" w:hAnsi="仿宋_GB2312" w:cs="仿宋_GB2312" w:hint="eastAsia"/>
                <w:kern w:val="21"/>
                <w:sz w:val="22"/>
              </w:rPr>
              <w:t xml:space="preserve">    </w:t>
            </w:r>
            <w:r>
              <w:rPr>
                <w:rFonts w:ascii="仿宋_GB2312" w:eastAsia="仿宋_GB2312" w:hAnsi="仿宋_GB2312" w:cs="仿宋_GB2312" w:hint="eastAsia"/>
                <w:kern w:val="21"/>
                <w:sz w:val="22"/>
              </w:rPr>
              <w:t>月</w:t>
            </w:r>
            <w:r>
              <w:rPr>
                <w:rFonts w:ascii="仿宋_GB2312" w:eastAsia="仿宋_GB2312" w:hAnsi="仿宋_GB2312" w:cs="仿宋_GB2312" w:hint="eastAsia"/>
                <w:kern w:val="21"/>
                <w:sz w:val="22"/>
              </w:rPr>
              <w:t xml:space="preserve">    </w:t>
            </w:r>
            <w:r>
              <w:rPr>
                <w:rFonts w:ascii="仿宋_GB2312" w:eastAsia="仿宋_GB2312" w:hAnsi="仿宋_GB2312" w:cs="仿宋_GB2312" w:hint="eastAsia"/>
                <w:kern w:val="21"/>
                <w:sz w:val="22"/>
              </w:rPr>
              <w:t>日</w:t>
            </w:r>
          </w:p>
          <w:p w:rsidR="006A0636" w:rsidRDefault="006A0636">
            <w:pPr>
              <w:widowControl/>
              <w:spacing w:line="550" w:lineRule="exact"/>
              <w:rPr>
                <w:rFonts w:ascii="仿宋_GB2312" w:eastAsia="仿宋_GB2312" w:hAnsi="仿宋_GB2312" w:cs="仿宋_GB2312"/>
                <w:kern w:val="21"/>
                <w:sz w:val="22"/>
              </w:rPr>
            </w:pPr>
          </w:p>
        </w:tc>
      </w:tr>
      <w:tr w:rsidR="006A0636">
        <w:trPr>
          <w:trHeight w:val="840"/>
        </w:trPr>
        <w:tc>
          <w:tcPr>
            <w:tcW w:w="1192" w:type="dxa"/>
            <w:tcBorders>
              <w:top w:val="single" w:sz="4" w:space="0" w:color="auto"/>
              <w:left w:val="single" w:sz="4" w:space="0" w:color="auto"/>
              <w:bottom w:val="single" w:sz="4" w:space="0" w:color="auto"/>
              <w:right w:val="single" w:sz="4" w:space="0" w:color="auto"/>
            </w:tcBorders>
            <w:vAlign w:val="center"/>
          </w:tcPr>
          <w:p w:rsidR="006A0636" w:rsidRDefault="00132DAD">
            <w:pPr>
              <w:widowControl/>
              <w:spacing w:line="550" w:lineRule="exact"/>
              <w:jc w:val="center"/>
              <w:rPr>
                <w:rFonts w:ascii="Times New Roman" w:eastAsia="黑体" w:hAnsi="Times New Roman" w:cs="宋体"/>
                <w:kern w:val="21"/>
                <w:sz w:val="24"/>
                <w:szCs w:val="24"/>
              </w:rPr>
            </w:pPr>
            <w:r>
              <w:rPr>
                <w:rFonts w:ascii="Times New Roman" w:eastAsia="黑体" w:hAnsi="Times New Roman" w:cs="宋体" w:hint="eastAsia"/>
                <w:kern w:val="21"/>
                <w:sz w:val="24"/>
                <w:szCs w:val="24"/>
              </w:rPr>
              <w:t>所有权人</w:t>
            </w:r>
          </w:p>
          <w:p w:rsidR="006A0636" w:rsidRDefault="00132DAD">
            <w:pPr>
              <w:widowControl/>
              <w:spacing w:line="550" w:lineRule="exact"/>
              <w:jc w:val="center"/>
              <w:rPr>
                <w:rFonts w:ascii="Times New Roman" w:eastAsia="黑体" w:hAnsi="Times New Roman" w:cs="宋体"/>
                <w:kern w:val="21"/>
                <w:sz w:val="24"/>
                <w:szCs w:val="24"/>
              </w:rPr>
            </w:pPr>
            <w:r>
              <w:rPr>
                <w:rFonts w:ascii="Times New Roman" w:eastAsia="黑体" w:hAnsi="Times New Roman" w:cs="宋体" w:hint="eastAsia"/>
                <w:kern w:val="21"/>
                <w:sz w:val="24"/>
                <w:szCs w:val="24"/>
              </w:rPr>
              <w:lastRenderedPageBreak/>
              <w:t>审核意见</w:t>
            </w:r>
          </w:p>
        </w:tc>
        <w:tc>
          <w:tcPr>
            <w:tcW w:w="7203" w:type="dxa"/>
            <w:gridSpan w:val="3"/>
            <w:tcBorders>
              <w:top w:val="single" w:sz="4" w:space="0" w:color="auto"/>
              <w:left w:val="single" w:sz="4" w:space="0" w:color="auto"/>
              <w:bottom w:val="single" w:sz="4" w:space="0" w:color="auto"/>
              <w:right w:val="single" w:sz="4" w:space="0" w:color="auto"/>
            </w:tcBorders>
            <w:vAlign w:val="center"/>
          </w:tcPr>
          <w:p w:rsidR="006A0636" w:rsidRDefault="00132DAD">
            <w:pPr>
              <w:widowControl/>
              <w:spacing w:line="550" w:lineRule="exact"/>
              <w:rPr>
                <w:rFonts w:ascii="仿宋_GB2312" w:eastAsia="仿宋_GB2312" w:hAnsi="仿宋_GB2312" w:cs="仿宋_GB2312"/>
                <w:kern w:val="21"/>
                <w:sz w:val="22"/>
              </w:rPr>
            </w:pPr>
            <w:r>
              <w:rPr>
                <w:rFonts w:ascii="仿宋_GB2312" w:eastAsia="仿宋_GB2312" w:hAnsi="仿宋_GB2312" w:cs="仿宋_GB2312" w:hint="eastAsia"/>
                <w:kern w:val="21"/>
                <w:sz w:val="22"/>
              </w:rPr>
              <w:lastRenderedPageBreak/>
              <w:t>集体经济组织法人代表或村民委员会主任签字：</w:t>
            </w:r>
            <w:r>
              <w:rPr>
                <w:rFonts w:ascii="仿宋_GB2312" w:eastAsia="仿宋_GB2312" w:hAnsi="仿宋_GB2312" w:cs="仿宋_GB2312" w:hint="eastAsia"/>
                <w:kern w:val="21"/>
                <w:sz w:val="22"/>
              </w:rPr>
              <w:t xml:space="preserve">                </w:t>
            </w:r>
          </w:p>
          <w:p w:rsidR="006A0636" w:rsidRDefault="006A0636">
            <w:pPr>
              <w:widowControl/>
              <w:spacing w:line="550" w:lineRule="exact"/>
              <w:rPr>
                <w:rFonts w:ascii="仿宋_GB2312" w:eastAsia="仿宋_GB2312" w:hAnsi="仿宋_GB2312" w:cs="仿宋_GB2312"/>
                <w:kern w:val="21"/>
                <w:sz w:val="22"/>
              </w:rPr>
            </w:pPr>
          </w:p>
          <w:p w:rsidR="006A0636" w:rsidRDefault="00132DAD">
            <w:pPr>
              <w:widowControl/>
              <w:spacing w:line="550" w:lineRule="exact"/>
              <w:rPr>
                <w:rFonts w:ascii="仿宋_GB2312" w:eastAsia="仿宋_GB2312" w:hAnsi="仿宋_GB2312" w:cs="仿宋_GB2312"/>
                <w:kern w:val="21"/>
                <w:sz w:val="22"/>
              </w:rPr>
            </w:pPr>
            <w:r>
              <w:rPr>
                <w:rFonts w:ascii="仿宋_GB2312" w:eastAsia="仿宋_GB2312" w:hAnsi="仿宋_GB2312" w:cs="仿宋_GB2312" w:hint="eastAsia"/>
                <w:kern w:val="21"/>
                <w:sz w:val="22"/>
              </w:rPr>
              <w:t>农村集体经济组织或村民委员会签章</w:t>
            </w:r>
          </w:p>
          <w:p w:rsidR="006A0636" w:rsidRDefault="006A0636">
            <w:pPr>
              <w:widowControl/>
              <w:spacing w:line="550" w:lineRule="exact"/>
              <w:rPr>
                <w:rFonts w:ascii="仿宋_GB2312" w:eastAsia="仿宋_GB2312" w:hAnsi="仿宋_GB2312" w:cs="仿宋_GB2312"/>
                <w:kern w:val="21"/>
                <w:sz w:val="22"/>
              </w:rPr>
            </w:pPr>
          </w:p>
          <w:p w:rsidR="006A0636" w:rsidRDefault="00132DAD">
            <w:pPr>
              <w:widowControl/>
              <w:spacing w:line="550" w:lineRule="exact"/>
              <w:jc w:val="right"/>
              <w:rPr>
                <w:rFonts w:ascii="仿宋_GB2312" w:eastAsia="仿宋_GB2312" w:hAnsi="仿宋_GB2312" w:cs="仿宋_GB2312"/>
                <w:kern w:val="21"/>
                <w:sz w:val="22"/>
              </w:rPr>
            </w:pPr>
            <w:r>
              <w:rPr>
                <w:rFonts w:ascii="仿宋_GB2312" w:eastAsia="仿宋_GB2312" w:hAnsi="仿宋_GB2312" w:cs="仿宋_GB2312" w:hint="eastAsia"/>
                <w:kern w:val="21"/>
                <w:sz w:val="22"/>
              </w:rPr>
              <w:t xml:space="preserve">                    </w:t>
            </w:r>
            <w:r>
              <w:rPr>
                <w:rFonts w:ascii="仿宋_GB2312" w:eastAsia="仿宋_GB2312" w:hAnsi="仿宋_GB2312" w:cs="仿宋_GB2312" w:hint="eastAsia"/>
                <w:kern w:val="21"/>
                <w:sz w:val="22"/>
              </w:rPr>
              <w:t>年</w:t>
            </w:r>
            <w:r>
              <w:rPr>
                <w:rFonts w:ascii="仿宋_GB2312" w:eastAsia="仿宋_GB2312" w:hAnsi="仿宋_GB2312" w:cs="仿宋_GB2312" w:hint="eastAsia"/>
                <w:kern w:val="21"/>
                <w:sz w:val="22"/>
              </w:rPr>
              <w:t xml:space="preserve">    </w:t>
            </w:r>
            <w:r>
              <w:rPr>
                <w:rFonts w:ascii="仿宋_GB2312" w:eastAsia="仿宋_GB2312" w:hAnsi="仿宋_GB2312" w:cs="仿宋_GB2312" w:hint="eastAsia"/>
                <w:kern w:val="21"/>
                <w:sz w:val="22"/>
              </w:rPr>
              <w:t>月</w:t>
            </w:r>
            <w:r>
              <w:rPr>
                <w:rFonts w:ascii="仿宋_GB2312" w:eastAsia="仿宋_GB2312" w:hAnsi="仿宋_GB2312" w:cs="仿宋_GB2312" w:hint="eastAsia"/>
                <w:kern w:val="21"/>
                <w:sz w:val="22"/>
              </w:rPr>
              <w:t xml:space="preserve">    </w:t>
            </w:r>
            <w:r>
              <w:rPr>
                <w:rFonts w:ascii="仿宋_GB2312" w:eastAsia="仿宋_GB2312" w:hAnsi="仿宋_GB2312" w:cs="仿宋_GB2312" w:hint="eastAsia"/>
                <w:kern w:val="21"/>
                <w:sz w:val="22"/>
              </w:rPr>
              <w:t>日</w:t>
            </w:r>
          </w:p>
        </w:tc>
      </w:tr>
      <w:tr w:rsidR="006A0636">
        <w:trPr>
          <w:trHeight w:val="840"/>
        </w:trPr>
        <w:tc>
          <w:tcPr>
            <w:tcW w:w="1192" w:type="dxa"/>
            <w:tcBorders>
              <w:top w:val="single" w:sz="4" w:space="0" w:color="auto"/>
              <w:left w:val="single" w:sz="4" w:space="0" w:color="auto"/>
              <w:bottom w:val="single" w:sz="4" w:space="0" w:color="auto"/>
              <w:right w:val="single" w:sz="4" w:space="0" w:color="auto"/>
            </w:tcBorders>
            <w:vAlign w:val="center"/>
          </w:tcPr>
          <w:p w:rsidR="006A0636" w:rsidRDefault="00132DAD">
            <w:pPr>
              <w:widowControl/>
              <w:spacing w:line="550" w:lineRule="exact"/>
              <w:jc w:val="center"/>
              <w:rPr>
                <w:rFonts w:ascii="Times New Roman" w:eastAsia="黑体" w:hAnsi="Times New Roman" w:cs="宋体"/>
                <w:kern w:val="21"/>
                <w:sz w:val="24"/>
                <w:szCs w:val="24"/>
              </w:rPr>
            </w:pPr>
            <w:r>
              <w:rPr>
                <w:rFonts w:ascii="Times New Roman" w:eastAsia="黑体" w:hAnsi="Times New Roman" w:cs="宋体" w:hint="eastAsia"/>
                <w:kern w:val="21"/>
                <w:sz w:val="24"/>
                <w:szCs w:val="24"/>
              </w:rPr>
              <w:lastRenderedPageBreak/>
              <w:t>镇政府</w:t>
            </w:r>
          </w:p>
          <w:p w:rsidR="006A0636" w:rsidRDefault="00132DAD">
            <w:pPr>
              <w:widowControl/>
              <w:spacing w:line="550" w:lineRule="exact"/>
              <w:jc w:val="center"/>
              <w:rPr>
                <w:rFonts w:ascii="Times New Roman" w:eastAsia="黑体" w:hAnsi="Times New Roman" w:cs="宋体"/>
                <w:kern w:val="21"/>
                <w:sz w:val="24"/>
                <w:szCs w:val="24"/>
              </w:rPr>
            </w:pPr>
            <w:r>
              <w:rPr>
                <w:rFonts w:ascii="Times New Roman" w:eastAsia="黑体" w:hAnsi="Times New Roman" w:cs="宋体" w:hint="eastAsia"/>
                <w:kern w:val="21"/>
                <w:sz w:val="24"/>
                <w:szCs w:val="24"/>
              </w:rPr>
              <w:t>审核意见</w:t>
            </w:r>
          </w:p>
        </w:tc>
        <w:tc>
          <w:tcPr>
            <w:tcW w:w="7203" w:type="dxa"/>
            <w:gridSpan w:val="3"/>
            <w:tcBorders>
              <w:top w:val="single" w:sz="4" w:space="0" w:color="auto"/>
              <w:left w:val="single" w:sz="4" w:space="0" w:color="auto"/>
              <w:bottom w:val="single" w:sz="4" w:space="0" w:color="auto"/>
              <w:right w:val="single" w:sz="4" w:space="0" w:color="auto"/>
            </w:tcBorders>
            <w:vAlign w:val="center"/>
          </w:tcPr>
          <w:p w:rsidR="006A0636" w:rsidRDefault="00132DAD">
            <w:pPr>
              <w:widowControl/>
              <w:spacing w:line="550" w:lineRule="exact"/>
              <w:rPr>
                <w:rFonts w:ascii="仿宋_GB2312" w:eastAsia="仿宋_GB2312" w:hAnsi="仿宋_GB2312" w:cs="仿宋_GB2312"/>
                <w:kern w:val="21"/>
                <w:sz w:val="22"/>
              </w:rPr>
            </w:pPr>
            <w:r>
              <w:rPr>
                <w:rFonts w:ascii="仿宋_GB2312" w:eastAsia="仿宋_GB2312" w:hAnsi="仿宋_GB2312" w:cs="仿宋_GB2312" w:hint="eastAsia"/>
                <w:kern w:val="21"/>
                <w:sz w:val="22"/>
              </w:rPr>
              <w:t>分管领导签字：</w:t>
            </w:r>
            <w:r>
              <w:rPr>
                <w:rFonts w:ascii="仿宋_GB2312" w:eastAsia="仿宋_GB2312" w:hAnsi="仿宋_GB2312" w:cs="仿宋_GB2312" w:hint="eastAsia"/>
                <w:kern w:val="21"/>
                <w:sz w:val="22"/>
              </w:rPr>
              <w:t xml:space="preserve">                      </w:t>
            </w:r>
          </w:p>
          <w:p w:rsidR="006A0636" w:rsidRDefault="006A0636">
            <w:pPr>
              <w:widowControl/>
              <w:spacing w:line="550" w:lineRule="exact"/>
              <w:rPr>
                <w:rFonts w:ascii="仿宋_GB2312" w:eastAsia="仿宋_GB2312" w:hAnsi="仿宋_GB2312" w:cs="仿宋_GB2312"/>
                <w:kern w:val="21"/>
                <w:sz w:val="22"/>
              </w:rPr>
            </w:pPr>
          </w:p>
          <w:p w:rsidR="006A0636" w:rsidRDefault="00132DAD">
            <w:pPr>
              <w:widowControl/>
              <w:spacing w:line="550" w:lineRule="exact"/>
              <w:rPr>
                <w:rFonts w:ascii="仿宋_GB2312" w:eastAsia="仿宋_GB2312" w:hAnsi="仿宋_GB2312" w:cs="仿宋_GB2312"/>
                <w:kern w:val="21"/>
                <w:sz w:val="22"/>
              </w:rPr>
            </w:pPr>
            <w:r>
              <w:rPr>
                <w:rFonts w:ascii="仿宋_GB2312" w:eastAsia="仿宋_GB2312" w:hAnsi="仿宋_GB2312" w:cs="仿宋_GB2312" w:hint="eastAsia"/>
                <w:kern w:val="21"/>
                <w:sz w:val="22"/>
              </w:rPr>
              <w:t>镇政府签章</w:t>
            </w:r>
          </w:p>
          <w:p w:rsidR="006A0636" w:rsidRDefault="006A0636">
            <w:pPr>
              <w:widowControl/>
              <w:spacing w:line="550" w:lineRule="exact"/>
              <w:rPr>
                <w:rFonts w:ascii="仿宋_GB2312" w:eastAsia="仿宋_GB2312" w:hAnsi="仿宋_GB2312" w:cs="仿宋_GB2312"/>
                <w:kern w:val="21"/>
                <w:sz w:val="22"/>
              </w:rPr>
            </w:pPr>
          </w:p>
          <w:p w:rsidR="006A0636" w:rsidRDefault="00132DAD">
            <w:pPr>
              <w:widowControl/>
              <w:spacing w:line="550" w:lineRule="exact"/>
              <w:jc w:val="right"/>
              <w:rPr>
                <w:rFonts w:ascii="仿宋_GB2312" w:eastAsia="仿宋_GB2312" w:hAnsi="仿宋_GB2312" w:cs="仿宋_GB2312"/>
                <w:kern w:val="21"/>
                <w:sz w:val="22"/>
              </w:rPr>
            </w:pPr>
            <w:r>
              <w:rPr>
                <w:rFonts w:ascii="仿宋_GB2312" w:eastAsia="仿宋_GB2312" w:hAnsi="仿宋_GB2312" w:cs="仿宋_GB2312" w:hint="eastAsia"/>
                <w:kern w:val="21"/>
                <w:sz w:val="22"/>
              </w:rPr>
              <w:t>年</w:t>
            </w:r>
            <w:r>
              <w:rPr>
                <w:rFonts w:ascii="仿宋_GB2312" w:eastAsia="仿宋_GB2312" w:hAnsi="仿宋_GB2312" w:cs="仿宋_GB2312" w:hint="eastAsia"/>
                <w:kern w:val="21"/>
                <w:sz w:val="22"/>
              </w:rPr>
              <w:t xml:space="preserve">    </w:t>
            </w:r>
            <w:r>
              <w:rPr>
                <w:rFonts w:ascii="仿宋_GB2312" w:eastAsia="仿宋_GB2312" w:hAnsi="仿宋_GB2312" w:cs="仿宋_GB2312" w:hint="eastAsia"/>
                <w:kern w:val="21"/>
                <w:sz w:val="22"/>
              </w:rPr>
              <w:t>月</w:t>
            </w:r>
            <w:r>
              <w:rPr>
                <w:rFonts w:ascii="仿宋_GB2312" w:eastAsia="仿宋_GB2312" w:hAnsi="仿宋_GB2312" w:cs="仿宋_GB2312" w:hint="eastAsia"/>
                <w:kern w:val="21"/>
                <w:sz w:val="22"/>
              </w:rPr>
              <w:t xml:space="preserve">    </w:t>
            </w:r>
            <w:r>
              <w:rPr>
                <w:rFonts w:ascii="仿宋_GB2312" w:eastAsia="仿宋_GB2312" w:hAnsi="仿宋_GB2312" w:cs="仿宋_GB2312" w:hint="eastAsia"/>
                <w:kern w:val="21"/>
                <w:sz w:val="22"/>
              </w:rPr>
              <w:t>日</w:t>
            </w:r>
          </w:p>
        </w:tc>
      </w:tr>
    </w:tbl>
    <w:p w:rsidR="006A0636" w:rsidRDefault="00132DAD">
      <w:pPr>
        <w:spacing w:line="580" w:lineRule="exact"/>
        <w:rPr>
          <w:rFonts w:ascii="仿宋_GB2312" w:eastAsia="仿宋_GB2312" w:hAnsi="仿宋_GB2312" w:cs="仿宋_GB2312"/>
          <w:kern w:val="21"/>
          <w:sz w:val="22"/>
        </w:rPr>
      </w:pPr>
      <w:r>
        <w:rPr>
          <w:rFonts w:ascii="仿宋_GB2312" w:eastAsia="仿宋_GB2312" w:hAnsi="仿宋_GB2312" w:cs="仿宋_GB2312" w:hint="eastAsia"/>
          <w:kern w:val="21"/>
          <w:sz w:val="22"/>
        </w:rPr>
        <w:t>填表说明：</w:t>
      </w:r>
    </w:p>
    <w:p w:rsidR="006A0636" w:rsidRDefault="00132DAD">
      <w:pPr>
        <w:spacing w:line="580" w:lineRule="exact"/>
        <w:rPr>
          <w:rFonts w:ascii="仿宋_GB2312" w:eastAsia="仿宋_GB2312" w:hAnsi="仿宋_GB2312" w:cs="仿宋_GB2312"/>
          <w:kern w:val="21"/>
          <w:sz w:val="22"/>
        </w:rPr>
      </w:pPr>
      <w:r>
        <w:rPr>
          <w:rFonts w:ascii="仿宋_GB2312" w:eastAsia="仿宋_GB2312" w:hAnsi="仿宋_GB2312" w:cs="仿宋_GB2312" w:hint="eastAsia"/>
          <w:kern w:val="21"/>
          <w:sz w:val="22"/>
        </w:rPr>
        <w:t>1</w:t>
      </w:r>
      <w:r>
        <w:rPr>
          <w:rFonts w:ascii="仿宋_GB2312" w:eastAsia="仿宋_GB2312" w:hAnsi="仿宋_GB2312" w:cs="仿宋_GB2312" w:hint="eastAsia"/>
          <w:kern w:val="21"/>
          <w:sz w:val="22"/>
        </w:rPr>
        <w:t>、本表仅适用于面积小于等于</w:t>
      </w:r>
      <w:r>
        <w:rPr>
          <w:rFonts w:ascii="仿宋_GB2312" w:eastAsia="仿宋_GB2312" w:hAnsi="仿宋_GB2312" w:cs="仿宋_GB2312" w:hint="eastAsia"/>
          <w:kern w:val="21"/>
          <w:sz w:val="22"/>
        </w:rPr>
        <w:t>1</w:t>
      </w:r>
      <w:r>
        <w:rPr>
          <w:rFonts w:ascii="仿宋_GB2312" w:eastAsia="仿宋_GB2312" w:hAnsi="仿宋_GB2312" w:cs="仿宋_GB2312" w:hint="eastAsia"/>
          <w:kern w:val="21"/>
          <w:sz w:val="22"/>
        </w:rPr>
        <w:t>公顷（</w:t>
      </w:r>
      <w:r>
        <w:rPr>
          <w:rFonts w:ascii="仿宋_GB2312" w:eastAsia="仿宋_GB2312" w:hAnsi="仿宋_GB2312" w:cs="仿宋_GB2312" w:hint="eastAsia"/>
          <w:kern w:val="21"/>
          <w:sz w:val="22"/>
        </w:rPr>
        <w:t>15</w:t>
      </w:r>
      <w:r>
        <w:rPr>
          <w:rFonts w:ascii="仿宋_GB2312" w:eastAsia="仿宋_GB2312" w:hAnsi="仿宋_GB2312" w:cs="仿宋_GB2312" w:hint="eastAsia"/>
          <w:kern w:val="21"/>
          <w:sz w:val="22"/>
        </w:rPr>
        <w:t>亩）的设施农用地的申报审批；</w:t>
      </w:r>
    </w:p>
    <w:p w:rsidR="006A0636" w:rsidRDefault="00132DAD">
      <w:pPr>
        <w:spacing w:line="580" w:lineRule="exact"/>
        <w:rPr>
          <w:rFonts w:ascii="仿宋_GB2312" w:eastAsia="仿宋_GB2312" w:hAnsi="仿宋_GB2312" w:cs="仿宋_GB2312"/>
          <w:kern w:val="21"/>
          <w:sz w:val="22"/>
        </w:rPr>
      </w:pPr>
      <w:r>
        <w:rPr>
          <w:rFonts w:ascii="仿宋_GB2312" w:eastAsia="仿宋_GB2312" w:hAnsi="仿宋_GB2312" w:cs="仿宋_GB2312" w:hint="eastAsia"/>
          <w:kern w:val="21"/>
          <w:sz w:val="22"/>
        </w:rPr>
        <w:t>2</w:t>
      </w:r>
      <w:r>
        <w:rPr>
          <w:rFonts w:ascii="仿宋_GB2312" w:eastAsia="仿宋_GB2312" w:hAnsi="仿宋_GB2312" w:cs="仿宋_GB2312" w:hint="eastAsia"/>
          <w:kern w:val="21"/>
          <w:sz w:val="22"/>
        </w:rPr>
        <w:t>、四至情况主要填写周边明显标的物，如河流、公路、相邻村</w:t>
      </w:r>
      <w:r>
        <w:rPr>
          <w:rFonts w:ascii="仿宋_GB2312" w:eastAsia="仿宋_GB2312" w:hAnsi="仿宋_GB2312" w:cs="仿宋_GB2312" w:hint="eastAsia"/>
          <w:kern w:val="21"/>
          <w:sz w:val="22"/>
        </w:rPr>
        <w:t>/</w:t>
      </w:r>
      <w:r>
        <w:rPr>
          <w:rFonts w:ascii="仿宋_GB2312" w:eastAsia="仿宋_GB2312" w:hAnsi="仿宋_GB2312" w:cs="仿宋_GB2312" w:hint="eastAsia"/>
          <w:kern w:val="21"/>
          <w:sz w:val="22"/>
        </w:rPr>
        <w:t>经济社名称等；</w:t>
      </w:r>
    </w:p>
    <w:p w:rsidR="006A0636" w:rsidRDefault="00132DAD">
      <w:pPr>
        <w:spacing w:line="580" w:lineRule="exact"/>
        <w:rPr>
          <w:rFonts w:ascii="仿宋_GB2312" w:eastAsia="仿宋_GB2312" w:hAnsi="仿宋_GB2312" w:cs="仿宋_GB2312"/>
          <w:kern w:val="21"/>
          <w:sz w:val="22"/>
        </w:rPr>
      </w:pPr>
      <w:r>
        <w:rPr>
          <w:rFonts w:ascii="仿宋_GB2312" w:eastAsia="仿宋_GB2312" w:hAnsi="仿宋_GB2312" w:cs="仿宋_GB2312" w:hint="eastAsia"/>
          <w:kern w:val="21"/>
          <w:sz w:val="22"/>
        </w:rPr>
        <w:t>3</w:t>
      </w:r>
      <w:r>
        <w:rPr>
          <w:rFonts w:ascii="仿宋_GB2312" w:eastAsia="仿宋_GB2312" w:hAnsi="仿宋_GB2312" w:cs="仿宋_GB2312" w:hint="eastAsia"/>
          <w:kern w:val="21"/>
          <w:sz w:val="22"/>
        </w:rPr>
        <w:t>、土地利用现状需要设施农用地所属镇级自然资源部门根据当地最新土地利用变更调查数据套取，地类参照《土地利用现状分类》（</w:t>
      </w:r>
      <w:r>
        <w:rPr>
          <w:rFonts w:ascii="仿宋_GB2312" w:eastAsia="仿宋_GB2312" w:hAnsi="仿宋_GB2312" w:cs="仿宋_GB2312" w:hint="eastAsia"/>
          <w:kern w:val="21"/>
          <w:sz w:val="22"/>
        </w:rPr>
        <w:t>GB/T21010-2017</w:t>
      </w:r>
      <w:r>
        <w:rPr>
          <w:rFonts w:ascii="仿宋_GB2312" w:eastAsia="仿宋_GB2312" w:hAnsi="仿宋_GB2312" w:cs="仿宋_GB2312" w:hint="eastAsia"/>
          <w:kern w:val="21"/>
          <w:sz w:val="22"/>
        </w:rPr>
        <w:t>）填写；</w:t>
      </w:r>
    </w:p>
    <w:p w:rsidR="006A0636" w:rsidRDefault="00132DAD">
      <w:pPr>
        <w:spacing w:line="580" w:lineRule="exact"/>
        <w:rPr>
          <w:rFonts w:ascii="仿宋_GB2312" w:eastAsia="仿宋_GB2312" w:hAnsi="仿宋_GB2312" w:cs="仿宋_GB2312"/>
          <w:kern w:val="21"/>
          <w:sz w:val="22"/>
        </w:rPr>
      </w:pPr>
      <w:r>
        <w:rPr>
          <w:rFonts w:ascii="仿宋_GB2312" w:eastAsia="仿宋_GB2312" w:hAnsi="仿宋_GB2312" w:cs="仿宋_GB2312" w:hint="eastAsia"/>
          <w:kern w:val="21"/>
          <w:sz w:val="22"/>
        </w:rPr>
        <w:t>4</w:t>
      </w:r>
      <w:r>
        <w:rPr>
          <w:rFonts w:ascii="仿宋_GB2312" w:eastAsia="仿宋_GB2312" w:hAnsi="仿宋_GB2312" w:cs="仿宋_GB2312" w:hint="eastAsia"/>
          <w:kern w:val="21"/>
          <w:sz w:val="22"/>
        </w:rPr>
        <w:t>、复垦方向应综合考虑土地利用现状、周边实地、当地土地利用总体规划、土地权属人意见等确定；</w:t>
      </w:r>
    </w:p>
    <w:p w:rsidR="006A0636" w:rsidRDefault="00132DAD">
      <w:pPr>
        <w:spacing w:line="580" w:lineRule="exact"/>
        <w:rPr>
          <w:rFonts w:ascii="仿宋_GB2312" w:eastAsia="仿宋_GB2312" w:hAnsi="仿宋_GB2312" w:cs="仿宋_GB2312"/>
          <w:kern w:val="21"/>
          <w:sz w:val="22"/>
        </w:rPr>
      </w:pPr>
      <w:r>
        <w:rPr>
          <w:rFonts w:ascii="仿宋_GB2312" w:eastAsia="仿宋_GB2312" w:hAnsi="仿宋_GB2312" w:cs="仿宋_GB2312" w:hint="eastAsia"/>
          <w:kern w:val="21"/>
          <w:sz w:val="22"/>
        </w:rPr>
        <w:t>5</w:t>
      </w:r>
      <w:r>
        <w:rPr>
          <w:rFonts w:ascii="仿宋_GB2312" w:eastAsia="仿宋_GB2312" w:hAnsi="仿宋_GB2312" w:cs="仿宋_GB2312" w:hint="eastAsia"/>
          <w:kern w:val="21"/>
          <w:sz w:val="22"/>
        </w:rPr>
        <w:t>、确定土地复垦费的数额，应当综合考虑损毁前的土地类型、实际损毁面积、损毁程度、复垦</w:t>
      </w:r>
      <w:r>
        <w:rPr>
          <w:rFonts w:ascii="仿宋_GB2312" w:eastAsia="仿宋_GB2312" w:hAnsi="仿宋_GB2312" w:cs="仿宋_GB2312" w:hint="eastAsia"/>
          <w:kern w:val="21"/>
          <w:sz w:val="22"/>
        </w:rPr>
        <w:t>标准、复垦用途和完成复垦任务所需的工程量等因素。</w:t>
      </w:r>
    </w:p>
    <w:p w:rsidR="006A0636" w:rsidRDefault="00132DAD">
      <w:pPr>
        <w:spacing w:line="580" w:lineRule="exact"/>
        <w:rPr>
          <w:rFonts w:ascii="仿宋_GB2312" w:eastAsia="仿宋_GB2312" w:hAnsi="仿宋_GB2312" w:cs="仿宋_GB2312"/>
          <w:kern w:val="21"/>
          <w:sz w:val="22"/>
        </w:rPr>
      </w:pPr>
      <w:r>
        <w:rPr>
          <w:rFonts w:ascii="仿宋_GB2312" w:eastAsia="仿宋_GB2312" w:hAnsi="仿宋_GB2312" w:cs="仿宋_GB2312" w:hint="eastAsia"/>
          <w:kern w:val="21"/>
          <w:sz w:val="22"/>
        </w:rPr>
        <w:t>6</w:t>
      </w:r>
      <w:r>
        <w:rPr>
          <w:rFonts w:ascii="仿宋_GB2312" w:eastAsia="仿宋_GB2312" w:hAnsi="仿宋_GB2312" w:cs="仿宋_GB2312" w:hint="eastAsia"/>
          <w:kern w:val="21"/>
          <w:sz w:val="22"/>
        </w:rPr>
        <w:t>、附图以最新的</w:t>
      </w:r>
      <w:r>
        <w:rPr>
          <w:rFonts w:ascii="仿宋_GB2312" w:eastAsia="仿宋_GB2312" w:hAnsi="仿宋_GB2312" w:cs="仿宋_GB2312" w:hint="eastAsia"/>
          <w:kern w:val="21"/>
          <w:sz w:val="22"/>
        </w:rPr>
        <w:t>1:10000</w:t>
      </w:r>
      <w:r>
        <w:rPr>
          <w:rFonts w:ascii="仿宋_GB2312" w:eastAsia="仿宋_GB2312" w:hAnsi="仿宋_GB2312" w:cs="仿宋_GB2312" w:hint="eastAsia"/>
          <w:kern w:val="21"/>
          <w:sz w:val="22"/>
        </w:rPr>
        <w:t>土地利用现状图为底图，采用红线圈划设施农用地范围，并由所属镇级自然资源部门盖章确认。</w:t>
      </w:r>
    </w:p>
    <w:p w:rsidR="006A0636" w:rsidRDefault="006A0636">
      <w:pPr>
        <w:spacing w:line="520" w:lineRule="exact"/>
        <w:jc w:val="left"/>
        <w:rPr>
          <w:rFonts w:ascii="仿宋_GB2312" w:eastAsia="仿宋_GB2312" w:hAnsi="宋体"/>
          <w:sz w:val="32"/>
          <w:szCs w:val="32"/>
        </w:rPr>
      </w:pPr>
    </w:p>
    <w:p w:rsidR="006A0636" w:rsidRDefault="006A0636"/>
    <w:sectPr w:rsidR="006A0636">
      <w:footerReference w:type="even" r:id="rId7"/>
      <w:footerReference w:type="default" r:id="rId8"/>
      <w:footerReference w:type="first" r:id="rId9"/>
      <w:pgSz w:w="11940" w:h="16780"/>
      <w:pgMar w:top="1582" w:right="2045" w:bottom="1409" w:left="1750" w:header="720" w:footer="8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DAD" w:rsidRDefault="00132DAD">
      <w:r>
        <w:separator/>
      </w:r>
    </w:p>
  </w:endnote>
  <w:endnote w:type="continuationSeparator" w:id="0">
    <w:p w:rsidR="00132DAD" w:rsidRDefault="00132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636" w:rsidRDefault="00132DAD">
    <w:pPr>
      <w:spacing w:line="259" w:lineRule="auto"/>
      <w:ind w:left="108"/>
      <w:jc w:val="left"/>
    </w:pPr>
    <w:r>
      <w:rPr>
        <w:sz w:val="26"/>
      </w:rPr>
      <w:fldChar w:fldCharType="begin"/>
    </w:r>
    <w:r>
      <w:rPr>
        <w:sz w:val="26"/>
      </w:rPr>
      <w:instrText xml:space="preserve"> PAGE   \* MERGEFORMAT </w:instrText>
    </w:r>
    <w:r>
      <w:rPr>
        <w:sz w:val="26"/>
      </w:rPr>
      <w:fldChar w:fldCharType="separate"/>
    </w:r>
    <w:r>
      <w:rPr>
        <w:rFonts w:ascii="微软雅黑" w:eastAsia="微软雅黑" w:hAnsi="微软雅黑" w:cs="微软雅黑"/>
        <w:sz w:val="26"/>
      </w:rPr>
      <w:t>22</w:t>
    </w:r>
    <w:r>
      <w:rPr>
        <w:sz w:val="2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636" w:rsidRDefault="00132DAD">
    <w:pPr>
      <w:spacing w:line="259" w:lineRule="auto"/>
      <w:ind w:right="151"/>
      <w:jc w:val="right"/>
    </w:pPr>
    <w:r>
      <w:rPr>
        <w:sz w:val="24"/>
      </w:rPr>
      <w:fldChar w:fldCharType="begin"/>
    </w:r>
    <w:r>
      <w:rPr>
        <w:sz w:val="24"/>
      </w:rPr>
      <w:instrText xml:space="preserve"> PAGE   \* MERGEFORMAT </w:instrText>
    </w:r>
    <w:r>
      <w:rPr>
        <w:sz w:val="24"/>
      </w:rPr>
      <w:fldChar w:fldCharType="separate"/>
    </w:r>
    <w:r w:rsidR="002F18C8" w:rsidRPr="002F18C8">
      <w:rPr>
        <w:rFonts w:ascii="微软雅黑" w:eastAsia="微软雅黑" w:hAnsi="微软雅黑" w:cs="微软雅黑"/>
        <w:noProof/>
        <w:sz w:val="24"/>
      </w:rPr>
      <w:t>1</w:t>
    </w:r>
    <w:r>
      <w:rPr>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636" w:rsidRDefault="00132DAD">
    <w:pPr>
      <w:spacing w:line="259" w:lineRule="auto"/>
      <w:ind w:right="151"/>
      <w:jc w:val="right"/>
    </w:pPr>
    <w:r>
      <w:rPr>
        <w:sz w:val="24"/>
      </w:rPr>
      <w:fldChar w:fldCharType="begin"/>
    </w:r>
    <w:r>
      <w:rPr>
        <w:sz w:val="24"/>
      </w:rPr>
      <w:instrText xml:space="preserve"> PAGE   \* MERGEFORMAT </w:instrText>
    </w:r>
    <w:r>
      <w:rPr>
        <w:sz w:val="24"/>
      </w:rPr>
      <w:fldChar w:fldCharType="separate"/>
    </w:r>
    <w:r>
      <w:rPr>
        <w:rFonts w:ascii="微软雅黑" w:eastAsia="微软雅黑" w:hAnsi="微软雅黑" w:cs="微软雅黑"/>
        <w:sz w:val="24"/>
      </w:rPr>
      <w:t>27</w:t>
    </w:r>
    <w:r>
      <w:rPr>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DAD" w:rsidRDefault="00132DAD">
      <w:r>
        <w:separator/>
      </w:r>
    </w:p>
  </w:footnote>
  <w:footnote w:type="continuationSeparator" w:id="0">
    <w:p w:rsidR="00132DAD" w:rsidRDefault="00132D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622899"/>
    <w:rsid w:val="00132DAD"/>
    <w:rsid w:val="002F18C8"/>
    <w:rsid w:val="006A0636"/>
    <w:rsid w:val="4E622899"/>
    <w:rsid w:val="63544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6BD68EE-EC71-4978-8E7F-279DD1A8B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w:hAnsi="等线"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229</Words>
  <Characters>1311</Characters>
  <Application>Microsoft Office Word</Application>
  <DocSecurity>0</DocSecurity>
  <Lines>10</Lines>
  <Paragraphs>3</Paragraphs>
  <ScaleCrop>false</ScaleCrop>
  <Company/>
  <LinksUpToDate>false</LinksUpToDate>
  <CharactersWithSpaces>1537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安诗芳</dc:creator>
  <cp:lastModifiedBy>杜凯</cp:lastModifiedBy>
  <cp:revision>2</cp:revision>
  <dcterms:created xsi:type="dcterms:W3CDTF">2019-12-27T08:27:00Z</dcterms:created>
  <dcterms:modified xsi:type="dcterms:W3CDTF">2019-12-27T08:27:00Z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