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EA" w:rsidRDefault="00E704EA" w:rsidP="00E704EA">
      <w:pPr>
        <w:jc w:val="left"/>
      </w:pPr>
      <w:r>
        <w:t>附</w:t>
      </w:r>
      <w:r>
        <w:rPr>
          <w:rFonts w:hint="eastAsia"/>
        </w:rPr>
        <w:t>表：</w:t>
      </w:r>
    </w:p>
    <w:p w:rsidR="00E704EA" w:rsidRDefault="00E704EA" w:rsidP="00E704EA">
      <w:pPr>
        <w:jc w:val="center"/>
      </w:pPr>
      <w:r>
        <w:rPr>
          <w:rFonts w:hint="eastAsia"/>
        </w:rPr>
        <w:t>从化综合服务功能片区土地利用总体规划（</w:t>
      </w:r>
      <w:r>
        <w:rPr>
          <w:rFonts w:hint="eastAsia"/>
        </w:rPr>
        <w:t>2013-2020</w:t>
      </w:r>
      <w:r>
        <w:rPr>
          <w:rFonts w:hint="eastAsia"/>
        </w:rPr>
        <w:t>年）调整完善方案建设用地规模置换方案涉及地块基本情况表</w:t>
      </w:r>
    </w:p>
    <w:tbl>
      <w:tblPr>
        <w:tblW w:w="2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87"/>
        <w:gridCol w:w="821"/>
        <w:gridCol w:w="1141"/>
        <w:gridCol w:w="1151"/>
        <w:gridCol w:w="821"/>
        <w:gridCol w:w="821"/>
        <w:gridCol w:w="897"/>
        <w:gridCol w:w="520"/>
        <w:gridCol w:w="1193"/>
        <w:gridCol w:w="897"/>
        <w:gridCol w:w="893"/>
        <w:gridCol w:w="783"/>
        <w:gridCol w:w="761"/>
        <w:gridCol w:w="897"/>
        <w:gridCol w:w="897"/>
        <w:gridCol w:w="1028"/>
        <w:gridCol w:w="516"/>
        <w:gridCol w:w="639"/>
        <w:gridCol w:w="897"/>
        <w:gridCol w:w="897"/>
        <w:gridCol w:w="838"/>
        <w:gridCol w:w="706"/>
        <w:gridCol w:w="1747"/>
      </w:tblGrid>
      <w:tr w:rsidR="00E704EA" w:rsidTr="006A2E3F">
        <w:trPr>
          <w:trHeight w:val="408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E704EA" w:rsidRDefault="00E704EA" w:rsidP="006A2E3F">
            <w:pPr>
              <w:widowControl/>
              <w:ind w:firstLine="321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地块</w:t>
            </w:r>
          </w:p>
          <w:p w:rsidR="00E704EA" w:rsidRDefault="00E704EA" w:rsidP="006A2E3F">
            <w:pPr>
              <w:widowControl/>
              <w:ind w:firstLine="321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类别</w:t>
            </w:r>
          </w:p>
        </w:tc>
        <w:tc>
          <w:tcPr>
            <w:tcW w:w="821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地块面积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地块位置</w:t>
            </w:r>
          </w:p>
        </w:tc>
        <w:tc>
          <w:tcPr>
            <w:tcW w:w="3059" w:type="dxa"/>
            <w:gridSpan w:val="4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土地利用现状用途</w:t>
            </w:r>
          </w:p>
        </w:tc>
        <w:tc>
          <w:tcPr>
            <w:tcW w:w="3766" w:type="dxa"/>
            <w:gridSpan w:val="4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土地利用实地情况</w:t>
            </w:r>
          </w:p>
        </w:tc>
        <w:tc>
          <w:tcPr>
            <w:tcW w:w="8076" w:type="dxa"/>
            <w:gridSpan w:val="10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土地规划用途</w:t>
            </w:r>
          </w:p>
        </w:tc>
        <w:tc>
          <w:tcPr>
            <w:tcW w:w="1747" w:type="dxa"/>
            <w:vMerge w:val="restart"/>
            <w:vAlign w:val="center"/>
          </w:tcPr>
          <w:p w:rsidR="00E704EA" w:rsidRDefault="00E704EA" w:rsidP="006A2E3F">
            <w:pPr>
              <w:ind w:firstLine="442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备注</w:t>
            </w:r>
          </w:p>
        </w:tc>
      </w:tr>
      <w:tr w:rsidR="00E704EA" w:rsidTr="006A2E3F">
        <w:trPr>
          <w:trHeight w:val="408"/>
          <w:jc w:val="center"/>
        </w:trPr>
        <w:tc>
          <w:tcPr>
            <w:tcW w:w="1571" w:type="dxa"/>
            <w:gridSpan w:val="2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059" w:type="dxa"/>
            <w:gridSpan w:val="4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3766" w:type="dxa"/>
            <w:gridSpan w:val="4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4099" w:type="dxa"/>
            <w:gridSpan w:val="5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调整前土地规划用途</w:t>
            </w:r>
          </w:p>
        </w:tc>
        <w:tc>
          <w:tcPr>
            <w:tcW w:w="3977" w:type="dxa"/>
            <w:gridSpan w:val="5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调整后土地规划用途</w:t>
            </w:r>
          </w:p>
        </w:tc>
        <w:tc>
          <w:tcPr>
            <w:tcW w:w="1747" w:type="dxa"/>
            <w:vMerge/>
            <w:vAlign w:val="center"/>
          </w:tcPr>
          <w:p w:rsidR="00E704EA" w:rsidRDefault="00E704EA" w:rsidP="006A2E3F">
            <w:pPr>
              <w:ind w:firstLine="44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408"/>
          <w:jc w:val="center"/>
        </w:trPr>
        <w:tc>
          <w:tcPr>
            <w:tcW w:w="684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地块属性</w:t>
            </w:r>
          </w:p>
        </w:tc>
        <w:tc>
          <w:tcPr>
            <w:tcW w:w="887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地块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编号</w:t>
            </w:r>
          </w:p>
        </w:tc>
        <w:tc>
          <w:tcPr>
            <w:tcW w:w="82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镇（街道、农场、林场、开发区）</w:t>
            </w:r>
          </w:p>
        </w:tc>
        <w:tc>
          <w:tcPr>
            <w:tcW w:w="1151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行政村</w:t>
            </w:r>
          </w:p>
        </w:tc>
        <w:tc>
          <w:tcPr>
            <w:tcW w:w="821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农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16"/>
              </w:rPr>
              <w:t>其中</w:t>
            </w:r>
          </w:p>
        </w:tc>
        <w:tc>
          <w:tcPr>
            <w:tcW w:w="897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建设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520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未利用地</w:t>
            </w:r>
          </w:p>
        </w:tc>
        <w:tc>
          <w:tcPr>
            <w:tcW w:w="1193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农用地</w:t>
            </w:r>
          </w:p>
        </w:tc>
        <w:tc>
          <w:tcPr>
            <w:tcW w:w="897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建设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893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未利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783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批准用地面积</w:t>
            </w:r>
          </w:p>
        </w:tc>
        <w:tc>
          <w:tcPr>
            <w:tcW w:w="761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农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897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建设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1925" w:type="dxa"/>
            <w:gridSpan w:val="2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其中</w:t>
            </w:r>
          </w:p>
        </w:tc>
        <w:tc>
          <w:tcPr>
            <w:tcW w:w="516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其他土地</w:t>
            </w:r>
          </w:p>
        </w:tc>
        <w:tc>
          <w:tcPr>
            <w:tcW w:w="639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农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897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建设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1735" w:type="dxa"/>
            <w:gridSpan w:val="2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其中</w:t>
            </w:r>
          </w:p>
        </w:tc>
        <w:tc>
          <w:tcPr>
            <w:tcW w:w="706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其他土地</w:t>
            </w:r>
          </w:p>
        </w:tc>
        <w:tc>
          <w:tcPr>
            <w:tcW w:w="174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408"/>
          <w:jc w:val="center"/>
        </w:trPr>
        <w:tc>
          <w:tcPr>
            <w:tcW w:w="684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15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耕地（含可调整地类）</w:t>
            </w:r>
          </w:p>
        </w:tc>
        <w:tc>
          <w:tcPr>
            <w:tcW w:w="89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193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783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761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城乡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1028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交通水利用地及其他建设用地</w:t>
            </w:r>
          </w:p>
        </w:tc>
        <w:tc>
          <w:tcPr>
            <w:tcW w:w="516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城乡</w:t>
            </w:r>
          </w:p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用地</w:t>
            </w:r>
          </w:p>
        </w:tc>
        <w:tc>
          <w:tcPr>
            <w:tcW w:w="838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交通水利用地及其他建设用地</w:t>
            </w:r>
          </w:p>
        </w:tc>
        <w:tc>
          <w:tcPr>
            <w:tcW w:w="706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1747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408"/>
          <w:jc w:val="center"/>
        </w:trPr>
        <w:tc>
          <w:tcPr>
            <w:tcW w:w="684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调入地块</w:t>
            </w:r>
          </w:p>
        </w:tc>
        <w:tc>
          <w:tcPr>
            <w:tcW w:w="88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TR01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14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太平镇</w:t>
            </w:r>
          </w:p>
        </w:tc>
        <w:tc>
          <w:tcPr>
            <w:tcW w:w="115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水南村、</w:t>
            </w:r>
          </w:p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太平村</w:t>
            </w:r>
          </w:p>
        </w:tc>
        <w:tc>
          <w:tcPr>
            <w:tcW w:w="82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0.0287</w:t>
            </w:r>
          </w:p>
        </w:tc>
        <w:tc>
          <w:tcPr>
            <w:tcW w:w="82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2.2479</w:t>
            </w:r>
          </w:p>
        </w:tc>
        <w:tc>
          <w:tcPr>
            <w:tcW w:w="520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1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0.0287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2.2479</w:t>
            </w:r>
          </w:p>
        </w:tc>
        <w:tc>
          <w:tcPr>
            <w:tcW w:w="8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8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51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639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3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74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368"/>
          <w:jc w:val="center"/>
        </w:trPr>
        <w:tc>
          <w:tcPr>
            <w:tcW w:w="684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6"/>
              </w:rPr>
              <w:t>小计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14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color w:val="000000"/>
                <w:sz w:val="22"/>
                <w:szCs w:val="21"/>
              </w:rPr>
              <w:t>——</w:t>
            </w:r>
          </w:p>
        </w:tc>
        <w:tc>
          <w:tcPr>
            <w:tcW w:w="115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color w:val="000000"/>
                <w:sz w:val="22"/>
                <w:szCs w:val="21"/>
              </w:rPr>
              <w:t>——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0.0287</w:t>
            </w:r>
          </w:p>
        </w:tc>
        <w:tc>
          <w:tcPr>
            <w:tcW w:w="82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2.2479</w:t>
            </w:r>
          </w:p>
        </w:tc>
        <w:tc>
          <w:tcPr>
            <w:tcW w:w="520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1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0.0287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2.2479</w:t>
            </w:r>
          </w:p>
        </w:tc>
        <w:tc>
          <w:tcPr>
            <w:tcW w:w="8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8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51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639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3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74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408"/>
          <w:jc w:val="center"/>
        </w:trPr>
        <w:tc>
          <w:tcPr>
            <w:tcW w:w="684" w:type="dxa"/>
            <w:vMerge w:val="restart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16"/>
              </w:rPr>
              <w:t>调出地块</w:t>
            </w:r>
          </w:p>
        </w:tc>
        <w:tc>
          <w:tcPr>
            <w:tcW w:w="88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TC01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14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太平镇</w:t>
            </w:r>
          </w:p>
        </w:tc>
        <w:tc>
          <w:tcPr>
            <w:tcW w:w="115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水南村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0.048</w:t>
            </w: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520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193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8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02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51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639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70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74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</w:p>
        </w:tc>
      </w:tr>
      <w:tr w:rsidR="00E704EA" w:rsidTr="006A2E3F">
        <w:trPr>
          <w:trHeight w:val="408"/>
          <w:jc w:val="center"/>
        </w:trPr>
        <w:tc>
          <w:tcPr>
            <w:tcW w:w="684" w:type="dxa"/>
            <w:vMerge/>
            <w:vAlign w:val="center"/>
          </w:tcPr>
          <w:p w:rsidR="00E704EA" w:rsidRDefault="00E704EA" w:rsidP="006A2E3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6"/>
              </w:rPr>
              <w:t>小计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14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color w:val="000000"/>
                <w:sz w:val="22"/>
                <w:szCs w:val="21"/>
              </w:rPr>
              <w:t>——</w:t>
            </w:r>
          </w:p>
        </w:tc>
        <w:tc>
          <w:tcPr>
            <w:tcW w:w="115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color w:val="000000"/>
                <w:sz w:val="22"/>
                <w:szCs w:val="21"/>
              </w:rPr>
              <w:t>——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21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16"/>
              </w:rPr>
              <w:t>0.048</w:t>
            </w: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520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193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83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102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51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639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897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2.2766</w:t>
            </w:r>
          </w:p>
        </w:tc>
        <w:tc>
          <w:tcPr>
            <w:tcW w:w="706" w:type="dxa"/>
            <w:vAlign w:val="center"/>
          </w:tcPr>
          <w:p w:rsidR="00E704EA" w:rsidRPr="006A2E3F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  <w:r w:rsidRPr="006A2E3F">
              <w:rPr>
                <w:rFonts w:eastAsia="仿宋"/>
                <w:color w:val="000000"/>
                <w:kern w:val="0"/>
                <w:sz w:val="22"/>
                <w:szCs w:val="16"/>
              </w:rPr>
              <w:t>0</w:t>
            </w:r>
          </w:p>
        </w:tc>
        <w:tc>
          <w:tcPr>
            <w:tcW w:w="1747" w:type="dxa"/>
            <w:vAlign w:val="center"/>
          </w:tcPr>
          <w:p w:rsidR="00E704EA" w:rsidRDefault="00E704EA" w:rsidP="006A2E3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16"/>
              </w:rPr>
            </w:pPr>
          </w:p>
        </w:tc>
      </w:tr>
    </w:tbl>
    <w:p w:rsidR="00E704EA" w:rsidRDefault="00E704EA" w:rsidP="00E704EA">
      <w:pPr>
        <w:rPr>
          <w:rFonts w:eastAsia="仿宋"/>
          <w:kern w:val="0"/>
          <w:sz w:val="28"/>
          <w:szCs w:val="28"/>
        </w:rPr>
      </w:pPr>
      <w:r>
        <w:rPr>
          <w:rFonts w:eastAsia="黑体" w:hint="eastAsia"/>
          <w:w w:val="97"/>
          <w:sz w:val="28"/>
          <w:szCs w:val="28"/>
        </w:rPr>
        <w:t>备注：</w:t>
      </w:r>
      <w:r>
        <w:rPr>
          <w:rFonts w:eastAsia="仿宋" w:hint="eastAsia"/>
          <w:kern w:val="0"/>
          <w:sz w:val="28"/>
          <w:szCs w:val="28"/>
        </w:rPr>
        <w:t>调入地块中</w:t>
      </w:r>
      <w:r>
        <w:rPr>
          <w:rFonts w:eastAsia="仿宋" w:hint="eastAsia"/>
          <w:kern w:val="0"/>
          <w:sz w:val="28"/>
          <w:szCs w:val="28"/>
        </w:rPr>
        <w:t>2.2479</w:t>
      </w:r>
      <w:r>
        <w:rPr>
          <w:rFonts w:eastAsia="仿宋" w:hint="eastAsia"/>
          <w:kern w:val="0"/>
          <w:sz w:val="28"/>
          <w:szCs w:val="28"/>
        </w:rPr>
        <w:t>公顷建设用地已有不动产权证，土地权属主体为广州北领投资有限公司，不动产权证号为粤（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09217844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09217872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09217846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09217891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09217885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09217890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09217887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09217886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09217889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09217888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09217884</w:t>
      </w:r>
      <w:r>
        <w:rPr>
          <w:rFonts w:eastAsia="仿宋" w:hint="eastAsia"/>
          <w:kern w:val="0"/>
          <w:sz w:val="28"/>
          <w:szCs w:val="28"/>
        </w:rPr>
        <w:t>号、粤（</w:t>
      </w:r>
      <w:r>
        <w:rPr>
          <w:rFonts w:eastAsia="仿宋" w:hint="eastAsia"/>
          <w:kern w:val="0"/>
          <w:sz w:val="28"/>
          <w:szCs w:val="28"/>
        </w:rPr>
        <w:t>2017</w:t>
      </w:r>
      <w:r>
        <w:rPr>
          <w:rFonts w:eastAsia="仿宋" w:hint="eastAsia"/>
          <w:kern w:val="0"/>
          <w:sz w:val="28"/>
          <w:szCs w:val="28"/>
        </w:rPr>
        <w:t>）广州市不动产权第</w:t>
      </w:r>
      <w:r>
        <w:rPr>
          <w:rFonts w:eastAsia="仿宋" w:hint="eastAsia"/>
          <w:kern w:val="0"/>
          <w:sz w:val="28"/>
          <w:szCs w:val="28"/>
        </w:rPr>
        <w:t>09218102</w:t>
      </w:r>
      <w:r>
        <w:rPr>
          <w:rFonts w:eastAsia="仿宋" w:hint="eastAsia"/>
          <w:kern w:val="0"/>
          <w:sz w:val="28"/>
          <w:szCs w:val="28"/>
        </w:rPr>
        <w:t>号。</w:t>
      </w:r>
    </w:p>
    <w:p w:rsidR="00774AAB" w:rsidRPr="00E704EA" w:rsidRDefault="00774AAB" w:rsidP="00774AAB">
      <w:pPr>
        <w:pStyle w:val="a3"/>
        <w:autoSpaceDE w:val="0"/>
        <w:autoSpaceDN w:val="0"/>
        <w:adjustRightInd w:val="0"/>
        <w:ind w:left="405" w:firstLineChars="0" w:firstLine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774AAB" w:rsidRPr="00E704EA" w:rsidSect="00E704EA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7F" w:rsidRDefault="00F81E7F" w:rsidP="00E704EA">
      <w:r>
        <w:separator/>
      </w:r>
    </w:p>
  </w:endnote>
  <w:endnote w:type="continuationSeparator" w:id="0">
    <w:p w:rsidR="00F81E7F" w:rsidRDefault="00F81E7F" w:rsidP="00E7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7F" w:rsidRDefault="00F81E7F" w:rsidP="00E704EA">
      <w:r>
        <w:separator/>
      </w:r>
    </w:p>
  </w:footnote>
  <w:footnote w:type="continuationSeparator" w:id="0">
    <w:p w:rsidR="00F81E7F" w:rsidRDefault="00F81E7F" w:rsidP="00E7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77510"/>
    <w:multiLevelType w:val="hybridMultilevel"/>
    <w:tmpl w:val="EB3C0D8E"/>
    <w:lvl w:ilvl="0" w:tplc="413ADDC8">
      <w:start w:val="1"/>
      <w:numFmt w:val="decimal"/>
      <w:lvlText w:val="%1."/>
      <w:lvlJc w:val="left"/>
      <w:pPr>
        <w:ind w:left="405" w:hanging="210"/>
      </w:pPr>
      <w:rPr>
        <w:rFonts w:hint="default"/>
        <w:color w:val="8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67532DC0"/>
    <w:multiLevelType w:val="hybridMultilevel"/>
    <w:tmpl w:val="EB3C0D8E"/>
    <w:lvl w:ilvl="0" w:tplc="413ADDC8">
      <w:start w:val="1"/>
      <w:numFmt w:val="decimal"/>
      <w:lvlText w:val="%1."/>
      <w:lvlJc w:val="left"/>
      <w:pPr>
        <w:ind w:left="405" w:hanging="210"/>
      </w:pPr>
      <w:rPr>
        <w:rFonts w:hint="default"/>
        <w:color w:val="8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4C"/>
    <w:rsid w:val="00590AF2"/>
    <w:rsid w:val="00774AAB"/>
    <w:rsid w:val="00E704EA"/>
    <w:rsid w:val="00EF1B4C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FC013D-3AF7-43CF-9AE5-E30250A4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A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E70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4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3</cp:revision>
  <dcterms:created xsi:type="dcterms:W3CDTF">2019-11-21T01:31:00Z</dcterms:created>
  <dcterms:modified xsi:type="dcterms:W3CDTF">2019-12-30T06:16:00Z</dcterms:modified>
</cp:coreProperties>
</file>