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881B8">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广州市花都区2025年度第五十五批次城镇建设用地（低效用地）（广州市花都区平</w:t>
      </w:r>
    </w:p>
    <w:p w14:paraId="20A45869">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西村、新和村城中村改造项目地块五</w:t>
      </w:r>
    </w:p>
    <w:p w14:paraId="7E5E1FE4">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〔低效用地〕）</w:t>
      </w:r>
      <w:r>
        <w:rPr>
          <w:rFonts w:hint="eastAsia" w:ascii="方正小标宋简体" w:hAnsi="方正小标宋简体" w:eastAsia="方正小标宋简体" w:cs="方正小标宋简体"/>
          <w:color w:val="auto"/>
          <w:sz w:val="44"/>
          <w:szCs w:val="44"/>
          <w:lang w:eastAsia="zh-CN"/>
        </w:rPr>
        <w:t>项目被征地农民</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广州市花都区2025年度第五十五批次城镇建设用地（低效用地）（广州市花都区平西村、新和村城中村改造项目地块五〔低效用地〕）</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广州市花都区2025年度第五十五批次城镇建设用地（低效用地）（广州市花都区平西村、新和村城中村改造项目地块五〔低效用地〕）</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土地面积共92.2035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197.36</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3F8B72DA">
      <w:pPr>
        <w:rPr>
          <w:rFonts w:hint="eastAsia" w:ascii="黑体" w:hAnsi="黑体" w:eastAsia="黑体" w:cs="黑体"/>
        </w:rPr>
      </w:pPr>
    </w:p>
    <w:p w14:paraId="40E57A58">
      <w:pPr>
        <w:rPr>
          <w:rFonts w:hint="eastAsia" w:ascii="黑体" w:hAnsi="黑体" w:eastAsia="黑体" w:cs="黑体"/>
        </w:rPr>
      </w:pPr>
    </w:p>
    <w:p w14:paraId="574BC383">
      <w:pPr>
        <w:rPr>
          <w:rFonts w:hint="default" w:ascii="黑体" w:hAnsi="黑体" w:eastAsia="黑体" w:cs="黑体"/>
          <w:lang w:val="en-US" w:eastAsia="zh-CN"/>
        </w:rPr>
      </w:pPr>
      <w:bookmarkStart w:id="0" w:name="_GoBack"/>
      <w:bookmarkEnd w:id="0"/>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5"/>
        <w:gridCol w:w="221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0.7995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1.72</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平西村第八经济合作社、第九经济合作社、第十经济合作社（共有）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9.303</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19.91</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11.589</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24.81</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平西村第九经济合作社、第八经济合作社（共有）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17.7735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38.04</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27.3795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58.6</w:t>
            </w:r>
            <w:r>
              <w:rPr>
                <w:rFonts w:hint="eastAsia" w:ascii="仿宋_GB2312" w:hAnsi="仿宋_GB2312" w:cs="仿宋_GB2312"/>
                <w:i w:val="0"/>
                <w:iCs w:val="0"/>
                <w:color w:val="000000"/>
                <w:kern w:val="0"/>
                <w:sz w:val="24"/>
                <w:szCs w:val="24"/>
                <w:u w:val="none"/>
                <w:lang w:val="en-US" w:eastAsia="zh-CN" w:bidi="ar"/>
              </w:rPr>
              <w:t>0</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0.015</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0.04</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平西村第十经济合作社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24.2565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51.91</w:t>
            </w:r>
          </w:p>
        </w:tc>
      </w:tr>
      <w:tr w14:paraId="5D0E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49A4D8E3">
            <w:pPr>
              <w:widowControl/>
              <w:spacing w:line="300" w:lineRule="exact"/>
              <w:ind w:left="-38" w:leftChars="-12"/>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DA002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8A2C34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1.0875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697E9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B9EF9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2.33</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92.2035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197.36</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DB1606"/>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3F892743"/>
    <w:rsid w:val="401160FF"/>
    <w:rsid w:val="40736F4A"/>
    <w:rsid w:val="42A07318"/>
    <w:rsid w:val="42AE5403"/>
    <w:rsid w:val="450C1F37"/>
    <w:rsid w:val="4A8B480A"/>
    <w:rsid w:val="4C363821"/>
    <w:rsid w:val="56293227"/>
    <w:rsid w:val="57B071EF"/>
    <w:rsid w:val="595E5E5B"/>
    <w:rsid w:val="5A666CB6"/>
    <w:rsid w:val="5C38023F"/>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7494CC6"/>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2025-06-05T06:14:14Z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671F08C82E8042CD96A4EC9A22EF5A8C_13</vt:lpwstr>
  </property>
</Properties>
</file>