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napToGrid/>
        <w:spacing w:after="0" w:afterLines="0" w:line="560" w:lineRule="exact"/>
        <w:ind w:firstLine="0" w:firstLineChars="0"/>
        <w:jc w:val="both"/>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3</w:t>
      </w:r>
    </w:p>
    <w:p>
      <w:pPr>
        <w:keepNext w:val="0"/>
        <w:keepLines w:val="0"/>
        <w:pageBreakBefore w:val="0"/>
        <w:widowControl w:val="0"/>
        <w:snapToGrid/>
        <w:spacing w:after="0" w:afterLines="0" w:line="560" w:lineRule="exact"/>
        <w:ind w:firstLine="0" w:firstLineChars="0"/>
        <w:jc w:val="center"/>
        <w:rPr>
          <w:rFonts w:hint="default" w:ascii="Times New Roman" w:hAnsi="Times New Roman" w:eastAsia="仿宋_GB2312" w:cs="Times New Roman"/>
          <w:sz w:val="44"/>
          <w:szCs w:val="44"/>
        </w:rPr>
      </w:pPr>
      <w:r>
        <w:rPr>
          <w:rFonts w:hint="default" w:ascii="Times New Roman" w:hAnsi="Times New Roman" w:eastAsia="方正小标宋简体" w:cs="Times New Roman"/>
          <w:sz w:val="44"/>
          <w:szCs w:val="44"/>
        </w:rPr>
        <w:t>征地补偿安置方案</w:t>
      </w:r>
    </w:p>
    <w:p>
      <w:pPr>
        <w:keepNext w:val="0"/>
        <w:keepLines w:val="0"/>
        <w:pageBreakBefore w:val="0"/>
        <w:widowControl w:val="0"/>
        <w:snapToGrid/>
        <w:spacing w:line="500" w:lineRule="exact"/>
        <w:ind w:firstLine="0"/>
        <w:outlineLvl w:val="9"/>
        <w:rPr>
          <w:rFonts w:hint="default" w:ascii="Times New Roman" w:hAnsi="Times New Roman" w:eastAsia="仿宋_GB2312" w:cs="Times New Roman"/>
          <w:sz w:val="32"/>
          <w:szCs w:val="32"/>
        </w:rPr>
      </w:pPr>
    </w:p>
    <w:p>
      <w:pPr>
        <w:keepNext w:val="0"/>
        <w:keepLines w:val="0"/>
        <w:pageBreakBefore w:val="0"/>
        <w:widowControl w:val="0"/>
        <w:tabs>
          <w:tab w:val="left" w:pos="0"/>
          <w:tab w:val="left" w:pos="8320"/>
        </w:tabs>
        <w:snapToGrid/>
        <w:spacing w:line="300" w:lineRule="auto"/>
        <w:ind w:firstLine="640" w:firstLineChars="200"/>
        <w:rPr>
          <w:rFonts w:hint="default" w:ascii="Times New Roman" w:hAnsi="Times New Roman" w:eastAsia="仿宋_GB2312" w:cs="Times New Roman"/>
          <w:bCs w:val="0"/>
          <w:sz w:val="32"/>
          <w:szCs w:val="32"/>
        </w:rPr>
      </w:pPr>
      <w:r>
        <w:rPr>
          <w:rFonts w:hint="default" w:ascii="Times New Roman" w:hAnsi="Times New Roman" w:eastAsia="仿宋_GB2312" w:cs="Times New Roman"/>
          <w:bCs w:val="0"/>
          <w:color w:val="auto"/>
          <w:sz w:val="32"/>
          <w:szCs w:val="32"/>
        </w:rPr>
        <w:t>为实施广州市从化区</w:t>
      </w:r>
      <w:r>
        <w:rPr>
          <w:rFonts w:hint="eastAsia" w:ascii="Times New Roman" w:hAnsi="Times New Roman" w:cs="Times New Roman"/>
          <w:bCs w:val="0"/>
          <w:color w:val="auto"/>
          <w:sz w:val="32"/>
          <w:szCs w:val="32"/>
          <w:lang w:val="en-US" w:eastAsia="zh-CN"/>
        </w:rPr>
        <w:t>江埔街</w:t>
      </w:r>
      <w:r>
        <w:rPr>
          <w:rFonts w:hint="default" w:ascii="Times New Roman" w:hAnsi="Times New Roman" w:eastAsia="仿宋_GB2312" w:cs="Times New Roman"/>
          <w:bCs w:val="0"/>
          <w:color w:val="auto"/>
          <w:sz w:val="32"/>
          <w:szCs w:val="32"/>
        </w:rPr>
        <w:t>规划建设，完善城市功能，改善城市环境，促进经济、文化发展，广州市</w:t>
      </w:r>
      <w:r>
        <w:rPr>
          <w:rFonts w:hint="default" w:ascii="Times New Roman" w:hAnsi="Times New Roman" w:eastAsia="仿宋_GB2312" w:cs="Times New Roman"/>
          <w:bCs w:val="0"/>
          <w:color w:val="auto"/>
          <w:sz w:val="32"/>
          <w:szCs w:val="32"/>
          <w:lang w:eastAsia="zh-CN"/>
        </w:rPr>
        <w:t>从化</w:t>
      </w:r>
      <w:r>
        <w:rPr>
          <w:rFonts w:hint="default" w:ascii="Times New Roman" w:hAnsi="Times New Roman" w:eastAsia="仿宋_GB2312" w:cs="Times New Roman"/>
          <w:bCs w:val="0"/>
          <w:color w:val="auto"/>
          <w:sz w:val="32"/>
          <w:szCs w:val="32"/>
        </w:rPr>
        <w:t>区人民政府拟征收</w:t>
      </w:r>
      <w:r>
        <w:rPr>
          <w:rFonts w:hint="default" w:ascii="Times New Roman" w:hAnsi="Times New Roman" w:eastAsia="仿宋_GB2312" w:cs="Times New Roman"/>
          <w:color w:val="auto"/>
          <w:sz w:val="32"/>
          <w:szCs w:val="32"/>
          <w:lang w:val="en-US" w:eastAsia="zh-CN"/>
        </w:rPr>
        <w:t>广州市从化区江埔街和睦村第一、二、三、四、五、六、七、八股份合作经济社属下的集体土地</w:t>
      </w:r>
      <w:r>
        <w:rPr>
          <w:rFonts w:hint="eastAsia" w:ascii="仿宋" w:hAnsi="仿宋" w:eastAsia="仿宋" w:cs="仿宋"/>
          <w:color w:val="auto"/>
          <w:sz w:val="32"/>
          <w:szCs w:val="32"/>
          <w:lang w:val="en-US" w:eastAsia="zh-CN"/>
        </w:rPr>
        <w:t>1.4251</w:t>
      </w:r>
      <w:r>
        <w:rPr>
          <w:rFonts w:hint="default" w:ascii="Times New Roman" w:hAnsi="Times New Roman" w:eastAsia="仿宋_GB2312" w:cs="Times New Roman"/>
          <w:bCs w:val="0"/>
          <w:color w:val="auto"/>
          <w:sz w:val="32"/>
          <w:szCs w:val="32"/>
        </w:rPr>
        <w:t>公顷</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广州市</w:t>
      </w:r>
      <w:r>
        <w:rPr>
          <w:rFonts w:hint="default" w:ascii="Times New Roman" w:hAnsi="Times New Roman" w:eastAsia="仿宋_GB2312" w:cs="Times New Roman"/>
          <w:color w:val="auto"/>
          <w:sz w:val="32"/>
          <w:szCs w:val="32"/>
          <w:lang w:val="en-US" w:eastAsia="zh-CN"/>
        </w:rPr>
        <w:t>从化区江埔街江埔村第四、七、</w:t>
      </w:r>
      <w:bookmarkStart w:id="0" w:name="_GoBack"/>
      <w:bookmarkEnd w:id="0"/>
      <w:r>
        <w:rPr>
          <w:rFonts w:hint="default" w:ascii="Times New Roman" w:hAnsi="Times New Roman" w:eastAsia="仿宋_GB2312" w:cs="Times New Roman"/>
          <w:color w:val="auto"/>
          <w:sz w:val="32"/>
          <w:szCs w:val="32"/>
          <w:lang w:val="en-US" w:eastAsia="zh-CN"/>
        </w:rPr>
        <w:t>八、九、十、十一、十五股份合作经济社属下的集体土地</w:t>
      </w:r>
      <w:r>
        <w:rPr>
          <w:rFonts w:hint="eastAsia" w:ascii="仿宋" w:hAnsi="仿宋" w:eastAsia="仿宋" w:cs="仿宋"/>
          <w:color w:val="auto"/>
          <w:sz w:val="32"/>
          <w:szCs w:val="32"/>
          <w:lang w:val="en-US" w:eastAsia="zh-CN"/>
        </w:rPr>
        <w:t>4.7556</w:t>
      </w:r>
      <w:r>
        <w:rPr>
          <w:rFonts w:hint="default" w:ascii="Times New Roman" w:hAnsi="Times New Roman" w:eastAsia="仿宋_GB2312" w:cs="Times New Roman"/>
          <w:bCs w:val="0"/>
          <w:color w:val="auto"/>
          <w:sz w:val="32"/>
          <w:szCs w:val="32"/>
        </w:rPr>
        <w:t>公顷</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广州市</w:t>
      </w:r>
      <w:r>
        <w:rPr>
          <w:rFonts w:hint="default" w:ascii="Times New Roman" w:hAnsi="Times New Roman" w:eastAsia="仿宋_GB2312" w:cs="Times New Roman"/>
          <w:color w:val="auto"/>
          <w:sz w:val="32"/>
          <w:szCs w:val="32"/>
          <w:lang w:val="en-US" w:eastAsia="zh-CN"/>
        </w:rPr>
        <w:t>从化区江埔街禾仓村石桥股份合作经济社属下的集体土地</w:t>
      </w:r>
      <w:r>
        <w:rPr>
          <w:rFonts w:hint="eastAsia" w:ascii="仿宋" w:hAnsi="仿宋" w:eastAsia="仿宋" w:cs="仿宋"/>
          <w:color w:val="auto"/>
          <w:sz w:val="32"/>
          <w:szCs w:val="32"/>
          <w:lang w:val="en-US" w:eastAsia="zh-CN"/>
        </w:rPr>
        <w:t>0.2498</w:t>
      </w:r>
      <w:r>
        <w:rPr>
          <w:rFonts w:hint="default" w:ascii="Times New Roman" w:hAnsi="Times New Roman" w:eastAsia="仿宋_GB2312" w:cs="Times New Roman"/>
          <w:bCs w:val="0"/>
          <w:color w:val="auto"/>
          <w:sz w:val="32"/>
          <w:szCs w:val="32"/>
        </w:rPr>
        <w:t>公顷</w:t>
      </w:r>
      <w:r>
        <w:rPr>
          <w:rFonts w:hint="default" w:ascii="Times New Roman" w:hAnsi="Times New Roman" w:eastAsia="仿宋_GB2312" w:cs="Times New Roman"/>
          <w:bCs w:val="0"/>
          <w:sz w:val="32"/>
          <w:szCs w:val="32"/>
        </w:rPr>
        <w:t>。根据《中华人民共和国土地管理法》第二条、第四十五条、第四十七条，《中华人民共和国土地管理法实施条例》第二十七条、第二十八条</w:t>
      </w:r>
      <w:r>
        <w:rPr>
          <w:rFonts w:hint="eastAsia" w:ascii="Times New Roman" w:hAnsi="Times New Roman" w:cs="Times New Roman"/>
          <w:bCs w:val="0"/>
          <w:sz w:val="32"/>
          <w:szCs w:val="32"/>
          <w:lang w:eastAsia="zh-CN"/>
        </w:rPr>
        <w:t>，</w:t>
      </w:r>
      <w:r>
        <w:rPr>
          <w:rFonts w:hint="eastAsia" w:ascii="Times New Roman" w:hAnsi="Times New Roman" w:cs="Times New Roman"/>
          <w:bCs w:val="0"/>
          <w:sz w:val="32"/>
          <w:szCs w:val="32"/>
          <w:lang w:val="en-US" w:eastAsia="zh-CN"/>
        </w:rPr>
        <w:t>以及《广东省土地土地管理条例》第三十条</w:t>
      </w:r>
      <w:r>
        <w:rPr>
          <w:rFonts w:hint="eastAsia" w:ascii="Times New Roman" w:hAnsi="Times New Roman" w:cs="Times New Roman"/>
          <w:bCs w:val="0"/>
          <w:sz w:val="32"/>
          <w:szCs w:val="32"/>
          <w:lang w:eastAsia="zh-CN"/>
        </w:rPr>
        <w:t>等规定</w:t>
      </w:r>
      <w:r>
        <w:rPr>
          <w:rFonts w:hint="default" w:ascii="Times New Roman" w:hAnsi="Times New Roman" w:eastAsia="仿宋_GB2312" w:cs="Times New Roman"/>
          <w:bCs w:val="0"/>
          <w:sz w:val="32"/>
          <w:szCs w:val="32"/>
        </w:rPr>
        <w:t>，结合</w:t>
      </w:r>
      <w:r>
        <w:rPr>
          <w:rFonts w:hint="eastAsia" w:ascii="Times New Roman" w:hAnsi="Times New Roman" w:cs="Times New Roman"/>
          <w:bCs w:val="0"/>
          <w:sz w:val="32"/>
          <w:szCs w:val="32"/>
          <w:lang w:eastAsia="zh-CN"/>
        </w:rPr>
        <w:t>从化</w:t>
      </w:r>
      <w:r>
        <w:rPr>
          <w:rFonts w:hint="default" w:ascii="Times New Roman" w:hAnsi="Times New Roman" w:eastAsia="仿宋_GB2312" w:cs="Times New Roman"/>
          <w:bCs w:val="0"/>
          <w:sz w:val="32"/>
          <w:szCs w:val="32"/>
        </w:rPr>
        <w:t>区的征收农用地区片综合地价和实际情况，拟定了征地补偿安置方案，具体如下：</w:t>
      </w:r>
    </w:p>
    <w:p>
      <w:pPr>
        <w:keepNext w:val="0"/>
        <w:keepLines w:val="0"/>
        <w:pageBreakBefore w:val="0"/>
        <w:widowControl w:val="0"/>
        <w:spacing w:line="540" w:lineRule="exact"/>
        <w:ind w:firstLine="640" w:firstLineChars="200"/>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一、征收范围</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拟征收</w:t>
      </w:r>
      <w:r>
        <w:rPr>
          <w:rFonts w:hint="eastAsia" w:ascii="Times New Roman" w:hAnsi="Times New Roman" w:cs="Times New Roman"/>
          <w:color w:val="auto"/>
          <w:sz w:val="32"/>
          <w:szCs w:val="32"/>
          <w:lang w:val="en-US" w:eastAsia="zh-CN"/>
        </w:rPr>
        <w:t>土地位于</w:t>
      </w:r>
      <w:r>
        <w:rPr>
          <w:rFonts w:hint="default" w:ascii="Times New Roman" w:hAnsi="Times New Roman" w:eastAsia="仿宋_GB2312" w:cs="Times New Roman"/>
          <w:color w:val="auto"/>
          <w:sz w:val="32"/>
          <w:szCs w:val="32"/>
          <w:lang w:val="en-US" w:eastAsia="zh-CN"/>
        </w:rPr>
        <w:t>广州市从化区江埔街和睦村第一、二、三、四、五、六、七、八股份合作经济社、从化区江埔街江埔村第四、七、八、九、十、十一、十五股份合作经济社、从化区江埔街禾仓村石桥股份合作经济社范围内，具体位置详见附图。</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实际征收土地范围以最终批准文件为准。</w:t>
      </w:r>
    </w:p>
    <w:p>
      <w:pPr>
        <w:numPr>
          <w:ilvl w:val="0"/>
          <w:numId w:val="1"/>
        </w:numPr>
        <w:spacing w:line="540" w:lineRule="exact"/>
        <w:ind w:firstLine="640" w:firstLineChars="200"/>
        <w:outlineLvl w:val="9"/>
        <w:rPr>
          <w:rFonts w:hint="eastAsia"/>
          <w:lang w:val="en-US" w:eastAsia="zh-CN"/>
        </w:rPr>
      </w:pPr>
      <w:r>
        <w:rPr>
          <w:rFonts w:hint="eastAsia" w:ascii="黑体" w:hAnsi="黑体" w:eastAsia="黑体" w:cs="黑体"/>
          <w:color w:val="auto"/>
          <w:sz w:val="32"/>
          <w:szCs w:val="32"/>
          <w:lang w:val="en-US" w:eastAsia="zh-CN"/>
        </w:rPr>
        <w:t>征收目的</w:t>
      </w:r>
    </w:p>
    <w:p>
      <w:pPr>
        <w:keepNext w:val="0"/>
        <w:keepLines w:val="0"/>
        <w:pageBreakBefore w:val="0"/>
        <w:widowControl/>
        <w:spacing w:line="560" w:lineRule="exact"/>
        <w:ind w:firstLine="640" w:firstLineChars="200"/>
        <w:jc w:val="left"/>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根据《中华人民共和国土地管理法》第四十五条的规定</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本次征收土地的目的为在土地利用总体规划确定的城镇建设用地范围内，经省级以上人民政府批准由县级以上地方人民政府组织实施的成片开发建设需要用地。</w:t>
      </w:r>
    </w:p>
    <w:p>
      <w:pPr>
        <w:keepNext w:val="0"/>
        <w:keepLines w:val="0"/>
        <w:pageBreakBefore w:val="0"/>
        <w:widowControl w:val="0"/>
        <w:spacing w:line="540" w:lineRule="exact"/>
        <w:ind w:firstLine="640" w:firstLineChars="200"/>
        <w:outlineLvl w:val="9"/>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三、土地现状</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根据拟征收土地现状调查结果，拟征收土地现状为：</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cs="Times New Roman"/>
          <w:color w:val="auto"/>
          <w:sz w:val="32"/>
          <w:szCs w:val="32"/>
          <w:lang w:val="en-US" w:eastAsia="zh-CN"/>
        </w:rPr>
        <w:t>（一）</w:t>
      </w:r>
      <w:r>
        <w:rPr>
          <w:rFonts w:hint="default" w:ascii="Times New Roman" w:hAnsi="Times New Roman" w:eastAsia="仿宋_GB2312" w:cs="Times New Roman"/>
          <w:color w:val="auto"/>
          <w:sz w:val="32"/>
          <w:szCs w:val="32"/>
          <w:lang w:val="en-US" w:eastAsia="zh-CN"/>
        </w:rPr>
        <w:t>拟征收广州市从化区江埔街和睦村第一、二、三、四、五、六、七、八股份合作经济社集体所有土地1.4251公顷（21.3765亩）。其中农用地0.9647公顷（14.4705亩），</w:t>
      </w:r>
      <w:r>
        <w:rPr>
          <w:rFonts w:hint="eastAsia" w:ascii="Times New Roman" w:hAnsi="Times New Roman" w:cs="Times New Roman"/>
          <w:color w:val="auto"/>
          <w:sz w:val="32"/>
          <w:szCs w:val="32"/>
          <w:lang w:val="en-US" w:eastAsia="zh-CN"/>
        </w:rPr>
        <w:t>不涉及耕地，</w:t>
      </w:r>
      <w:r>
        <w:rPr>
          <w:rFonts w:hint="default" w:ascii="Times New Roman" w:hAnsi="Times New Roman" w:eastAsia="仿宋_GB2312" w:cs="Times New Roman"/>
          <w:color w:val="auto"/>
          <w:sz w:val="32"/>
          <w:szCs w:val="32"/>
          <w:lang w:val="en-US" w:eastAsia="zh-CN"/>
        </w:rPr>
        <w:t>建设用地0.4604公顷（6.906亩），不涉及未利用地。</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cs="Times New Roman"/>
          <w:color w:val="auto"/>
          <w:sz w:val="32"/>
          <w:szCs w:val="32"/>
          <w:lang w:val="en-US" w:eastAsia="zh-CN"/>
        </w:rPr>
        <w:t>（二）</w:t>
      </w:r>
      <w:r>
        <w:rPr>
          <w:rFonts w:hint="default" w:ascii="Times New Roman" w:hAnsi="Times New Roman" w:eastAsia="仿宋_GB2312" w:cs="Times New Roman"/>
          <w:color w:val="auto"/>
          <w:sz w:val="32"/>
          <w:szCs w:val="32"/>
          <w:lang w:val="en-US" w:eastAsia="zh-CN"/>
        </w:rPr>
        <w:t>拟征收广州市从化区江埔街江埔村第四、七、八、九、十、十一、十五股份合作经济社集体所有土地4.7556公顷（71.334亩）。其中农用地0.5664公顷（8.496亩），</w:t>
      </w:r>
      <w:r>
        <w:rPr>
          <w:rFonts w:hint="eastAsia" w:ascii="Times New Roman" w:hAnsi="Times New Roman" w:cs="Times New Roman"/>
          <w:color w:val="auto"/>
          <w:sz w:val="32"/>
          <w:szCs w:val="32"/>
          <w:lang w:val="en-US" w:eastAsia="zh-CN"/>
        </w:rPr>
        <w:t>不涉及耕地，</w:t>
      </w:r>
      <w:r>
        <w:rPr>
          <w:rFonts w:hint="default" w:ascii="Times New Roman" w:hAnsi="Times New Roman" w:eastAsia="仿宋_GB2312" w:cs="Times New Roman"/>
          <w:color w:val="auto"/>
          <w:sz w:val="32"/>
          <w:szCs w:val="32"/>
          <w:lang w:val="en-US" w:eastAsia="zh-CN"/>
        </w:rPr>
        <w:t>建设用地4.1892公顷（62.838亩），不涉及未利用地。</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cs="Times New Roman"/>
          <w:color w:val="auto"/>
          <w:sz w:val="32"/>
          <w:szCs w:val="32"/>
          <w:lang w:val="en-US" w:eastAsia="zh-CN"/>
        </w:rPr>
        <w:t>（三）</w:t>
      </w:r>
      <w:r>
        <w:rPr>
          <w:rFonts w:hint="default" w:ascii="Times New Roman" w:hAnsi="Times New Roman" w:eastAsia="仿宋_GB2312" w:cs="Times New Roman"/>
          <w:color w:val="auto"/>
          <w:sz w:val="32"/>
          <w:szCs w:val="32"/>
          <w:lang w:val="en-US" w:eastAsia="zh-CN"/>
        </w:rPr>
        <w:t>拟征收广州市从化区江埔街禾仓村石桥股份合作经济社集体所有土地0.2498公顷（3.747亩）。其中农用地0.0319公顷（0.4785亩），</w:t>
      </w:r>
      <w:r>
        <w:rPr>
          <w:rFonts w:hint="eastAsia" w:ascii="Times New Roman" w:hAnsi="Times New Roman" w:cs="Times New Roman"/>
          <w:color w:val="auto"/>
          <w:sz w:val="32"/>
          <w:szCs w:val="32"/>
          <w:lang w:val="en-US" w:eastAsia="zh-CN"/>
        </w:rPr>
        <w:t>不涉及耕地，</w:t>
      </w:r>
      <w:r>
        <w:rPr>
          <w:rFonts w:hint="default" w:ascii="Times New Roman" w:hAnsi="Times New Roman" w:eastAsia="仿宋_GB2312" w:cs="Times New Roman"/>
          <w:color w:val="auto"/>
          <w:sz w:val="32"/>
          <w:szCs w:val="32"/>
          <w:lang w:val="en-US" w:eastAsia="zh-CN"/>
        </w:rPr>
        <w:t>建设用地0.2179公顷（3.2685亩），不涉及未利用地。</w:t>
      </w:r>
    </w:p>
    <w:p>
      <w:pPr>
        <w:keepNext w:val="0"/>
        <w:keepLines w:val="0"/>
        <w:pageBreakBefore w:val="0"/>
        <w:widowControl w:val="0"/>
        <w:spacing w:line="540" w:lineRule="exact"/>
        <w:ind w:firstLine="640" w:firstLineChars="200"/>
        <w:outlineLvl w:val="9"/>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四、补偿方式和标准</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（一）土地补偿费和安置补助费标准。</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根据广州市人民政府《关于公布实施征收农用地区片综合地价的公告》的规定，土地补偿标准为</w:t>
      </w:r>
      <w:r>
        <w:rPr>
          <w:rFonts w:hint="eastAsia" w:ascii="Times New Roman" w:hAnsi="Times New Roman" w:cs="Times New Roman"/>
          <w:color w:val="auto"/>
          <w:sz w:val="32"/>
          <w:szCs w:val="32"/>
          <w:lang w:val="en-US" w:eastAsia="zh-CN"/>
        </w:rPr>
        <w:t>94.5</w:t>
      </w:r>
      <w:r>
        <w:rPr>
          <w:rFonts w:hint="eastAsia" w:ascii="Times New Roman" w:hAnsi="Times New Roman" w:eastAsia="仿宋_GB2312" w:cs="Times New Roman"/>
          <w:color w:val="auto"/>
          <w:sz w:val="32"/>
          <w:szCs w:val="32"/>
          <w:lang w:val="en-US" w:eastAsia="zh-CN"/>
        </w:rPr>
        <w:t>万元/公顷，安置</w:t>
      </w:r>
      <w:r>
        <w:rPr>
          <w:rFonts w:hint="eastAsia" w:ascii="Times New Roman" w:hAnsi="Times New Roman" w:cs="Times New Roman"/>
          <w:color w:val="auto"/>
          <w:sz w:val="32"/>
          <w:szCs w:val="32"/>
          <w:lang w:val="en-US" w:eastAsia="zh-CN"/>
        </w:rPr>
        <w:t>补助</w:t>
      </w:r>
      <w:r>
        <w:rPr>
          <w:rFonts w:hint="default" w:ascii="Times New Roman" w:hAnsi="Times New Roman" w:eastAsia="仿宋_GB2312" w:cs="Times New Roman"/>
          <w:color w:val="auto"/>
          <w:sz w:val="32"/>
          <w:szCs w:val="32"/>
          <w:lang w:val="en-US" w:eastAsia="zh-CN"/>
        </w:rPr>
        <w:t>标准为</w:t>
      </w:r>
      <w:r>
        <w:rPr>
          <w:rFonts w:hint="eastAsia" w:ascii="Times New Roman" w:hAnsi="Times New Roman" w:cs="Times New Roman"/>
          <w:color w:val="auto"/>
          <w:sz w:val="32"/>
          <w:szCs w:val="32"/>
          <w:lang w:val="en-US" w:eastAsia="zh-CN"/>
        </w:rPr>
        <w:t>94.5</w:t>
      </w:r>
      <w:r>
        <w:rPr>
          <w:rFonts w:hint="default" w:ascii="Times New Roman" w:hAnsi="Times New Roman" w:eastAsia="仿宋_GB2312" w:cs="Times New Roman"/>
          <w:color w:val="auto"/>
          <w:sz w:val="32"/>
          <w:szCs w:val="32"/>
          <w:lang w:val="en-US" w:eastAsia="zh-CN"/>
        </w:rPr>
        <w:t>万元/公顷。</w:t>
      </w:r>
    </w:p>
    <w:p>
      <w:pPr>
        <w:keepNext w:val="0"/>
        <w:keepLines w:val="0"/>
        <w:pageBreakBefore w:val="0"/>
        <w:widowControl/>
        <w:spacing w:line="560" w:lineRule="exact"/>
        <w:ind w:firstLine="640" w:firstLineChars="200"/>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（二）农</w:t>
      </w:r>
      <w:r>
        <w:rPr>
          <w:rFonts w:hint="eastAsia" w:ascii="Times New Roman" w:hAnsi="Times New Roman" w:cs="Times New Roman"/>
          <w:color w:val="auto"/>
          <w:sz w:val="32"/>
          <w:szCs w:val="32"/>
          <w:lang w:val="en-US" w:eastAsia="zh-CN"/>
        </w:rPr>
        <w:t>村</w:t>
      </w:r>
      <w:r>
        <w:rPr>
          <w:rFonts w:hint="eastAsia" w:ascii="Times New Roman" w:hAnsi="Times New Roman" w:eastAsia="仿宋_GB2312" w:cs="Times New Roman"/>
          <w:color w:val="auto"/>
          <w:sz w:val="32"/>
          <w:szCs w:val="32"/>
          <w:lang w:val="en-US" w:eastAsia="zh-CN"/>
        </w:rPr>
        <w:t>村民住宅补偿</w:t>
      </w:r>
    </w:p>
    <w:p>
      <w:pPr>
        <w:keepNext w:val="0"/>
        <w:keepLines w:val="0"/>
        <w:pageBreakBefore w:val="0"/>
        <w:widowControl/>
        <w:spacing w:line="560" w:lineRule="exact"/>
        <w:ind w:firstLine="640" w:firstLineChars="200"/>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本次征地不涉及农</w:t>
      </w:r>
      <w:r>
        <w:rPr>
          <w:rFonts w:hint="eastAsia" w:ascii="Times New Roman" w:hAnsi="Times New Roman" w:cs="Times New Roman"/>
          <w:color w:val="auto"/>
          <w:sz w:val="32"/>
          <w:szCs w:val="32"/>
          <w:lang w:val="en-US" w:eastAsia="zh-CN"/>
        </w:rPr>
        <w:t>村</w:t>
      </w:r>
      <w:r>
        <w:rPr>
          <w:rFonts w:hint="eastAsia" w:ascii="Times New Roman" w:hAnsi="Times New Roman" w:eastAsia="仿宋_GB2312" w:cs="Times New Roman"/>
          <w:color w:val="auto"/>
          <w:sz w:val="32"/>
          <w:szCs w:val="32"/>
          <w:lang w:val="en-US" w:eastAsia="zh-CN"/>
        </w:rPr>
        <w:t>村民住宅补偿。</w:t>
      </w:r>
    </w:p>
    <w:p>
      <w:pPr>
        <w:keepNext w:val="0"/>
        <w:keepLines w:val="0"/>
        <w:pageBreakBefore w:val="0"/>
        <w:widowControl/>
        <w:spacing w:line="560" w:lineRule="exact"/>
        <w:ind w:firstLine="640" w:firstLineChars="200"/>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（三）青苗及其他地上附着物补偿</w:t>
      </w:r>
    </w:p>
    <w:p>
      <w:pPr>
        <w:keepNext w:val="0"/>
        <w:keepLines w:val="0"/>
        <w:pageBreakBefore w:val="0"/>
        <w:widowControl/>
        <w:spacing w:line="560" w:lineRule="exact"/>
        <w:ind w:firstLine="640" w:firstLineChars="200"/>
        <w:outlineLvl w:val="9"/>
        <w:rPr>
          <w:rFonts w:hint="default" w:ascii="Times New Roman" w:hAnsi="Times New Roman" w:eastAsia="仿宋_GB2312" w:cs="Times New Roman"/>
          <w:color w:val="auto"/>
          <w:sz w:val="32"/>
          <w:szCs w:val="32"/>
          <w:lang w:val="en-US" w:eastAsia="zh-CN"/>
        </w:rPr>
      </w:pPr>
      <w:r>
        <w:rPr>
          <w:rFonts w:hint="default" w:ascii="仿宋_GB2312" w:hAnsi="仿宋_GB2312" w:eastAsia="仿宋_GB2312" w:cs="仿宋_GB2312"/>
          <w:b w:val="0"/>
          <w:bCs w:val="0"/>
          <w:color w:val="auto"/>
          <w:kern w:val="2"/>
          <w:sz w:val="32"/>
          <w:szCs w:val="32"/>
          <w:lang w:val="en-US" w:eastAsia="zh-CN" w:bidi="ar-SA"/>
        </w:rPr>
        <w:t>青苗和其他地上附着物补偿费用按照</w:t>
      </w:r>
      <w:r>
        <w:rPr>
          <w:rFonts w:hint="default"/>
          <w:bCs w:val="0"/>
          <w:color w:val="auto"/>
        </w:rPr>
        <w:t>《广州市从化区人民政府关于印发广州市从化区农民集体所有土地征收补偿实施办法的通知》（从府规〔2024〕2号）等有关规定执行</w:t>
      </w:r>
      <w:r>
        <w:rPr>
          <w:rFonts w:hint="eastAsia" w:ascii="仿宋_GB2312" w:hAnsi="仿宋_GB2312" w:eastAsia="仿宋_GB2312" w:cs="仿宋_GB2312"/>
          <w:b w:val="0"/>
          <w:bCs w:val="0"/>
          <w:color w:val="auto"/>
          <w:kern w:val="2"/>
          <w:sz w:val="32"/>
          <w:szCs w:val="32"/>
          <w:lang w:val="en-US" w:eastAsia="zh-CN" w:bidi="ar-SA"/>
        </w:rPr>
        <w:t>。</w:t>
      </w:r>
    </w:p>
    <w:p>
      <w:pPr>
        <w:pageBreakBefore w:val="0"/>
        <w:numPr>
          <w:ilvl w:val="0"/>
          <w:numId w:val="0"/>
        </w:num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黑体" w:hAnsi="黑体" w:eastAsia="黑体" w:cs="黑体"/>
          <w:b w:val="0"/>
          <w:bCs w:val="0"/>
          <w:snapToGrid/>
          <w:spacing w:val="0"/>
          <w:kern w:val="2"/>
          <w:sz w:val="32"/>
          <w:szCs w:val="32"/>
          <w:lang w:val="en-US" w:eastAsia="zh-CN"/>
        </w:rPr>
        <w:t>五、安置对象</w:t>
      </w:r>
    </w:p>
    <w:p>
      <w:pPr>
        <w:keepNext w:val="0"/>
        <w:keepLines w:val="0"/>
        <w:pageBreakBefore w:val="0"/>
        <w:widowControl/>
        <w:numPr>
          <w:ilvl w:val="0"/>
          <w:numId w:val="0"/>
        </w:numPr>
        <w:snapToGrid/>
        <w:spacing w:line="560" w:lineRule="exact"/>
        <w:ind w:firstLine="640" w:firstLineChars="200"/>
        <w:outlineLvl w:val="9"/>
        <w:rPr>
          <w:rFonts w:hint="default" w:ascii="Times New Roman" w:hAnsi="Times New Roman" w:cs="Times New Roman"/>
          <w:color w:val="auto"/>
          <w:lang w:val="en-US" w:eastAsia="zh-CN"/>
        </w:rPr>
      </w:pPr>
      <w:r>
        <w:rPr>
          <w:rFonts w:hint="eastAsia" w:ascii="仿宋_GB2312" w:hAnsi="仿宋_GB2312" w:eastAsia="仿宋_GB2312" w:cs="仿宋_GB2312"/>
          <w:sz w:val="32"/>
          <w:szCs w:val="32"/>
          <w:lang w:val="en-US" w:eastAsia="zh-CN"/>
        </w:rPr>
        <w:t>享有农村集体土地承包权的农户，家庭承包的土地被政府依法统一征收的，其征地安置补偿方案制定时属于农村集体经济组织成员且年满16周岁以上的家庭成员，纳入征地社保费补贴对象范围。农村集体经济组织另有规定的，可从其规定。不满16周岁的安置人员不作为被征地农民参加城乡社会保障。安置补助费由区人民政府按规定支付给土地所有权人，由农村财务管理部门按照省、市农村集体资产管理相关规定管理和使用。</w:t>
      </w:r>
    </w:p>
    <w:p>
      <w:pPr>
        <w:keepNext w:val="0"/>
        <w:keepLines w:val="0"/>
        <w:pageBreakBefore w:val="0"/>
        <w:widowControl w:val="0"/>
        <w:spacing w:line="540" w:lineRule="exact"/>
        <w:ind w:firstLine="640" w:firstLineChars="200"/>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六、安置方式和社会保障</w:t>
      </w:r>
    </w:p>
    <w:p>
      <w:pPr>
        <w:pageBreakBefore w:val="0"/>
        <w:widowControl/>
        <w:numPr>
          <w:ilvl w:val="0"/>
          <w:numId w:val="0"/>
        </w:numPr>
        <w:spacing w:line="560" w:lineRule="exact"/>
        <w:ind w:firstLine="640" w:firstLineChars="200"/>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（一）货币安置。所需费用已包含在土地补偿安置费中。</w:t>
      </w:r>
    </w:p>
    <w:p>
      <w:pPr>
        <w:keepNext w:val="0"/>
        <w:keepLines w:val="0"/>
        <w:pageBreakBefore w:val="0"/>
        <w:widowControl/>
        <w:numPr>
          <w:ilvl w:val="0"/>
          <w:numId w:val="0"/>
        </w:numPr>
        <w:snapToGrid/>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（二）留用地安置。</w:t>
      </w:r>
      <w:r>
        <w:rPr>
          <w:rFonts w:hint="eastAsia" w:ascii="仿宋_GB2312" w:hAnsi="仿宋_GB2312" w:eastAsia="仿宋_GB2312" w:cs="仿宋_GB2312"/>
          <w:sz w:val="32"/>
          <w:szCs w:val="32"/>
          <w:lang w:val="en-US" w:eastAsia="zh-CN"/>
        </w:rPr>
        <w:t>根据《广东省人民政府办公厅关于加强征收农村集体土地留用地安置管理工作的意见》（粤府办〔2016〕30号）</w:t>
      </w:r>
      <w:r>
        <w:rPr>
          <w:rFonts w:hint="eastAsia" w:cs="仿宋_GB2312"/>
          <w:color w:val="auto"/>
          <w:sz w:val="32"/>
          <w:szCs w:val="32"/>
          <w:lang w:val="en-US" w:eastAsia="zh-CN"/>
        </w:rPr>
        <w:t>等</w:t>
      </w:r>
      <w:r>
        <w:rPr>
          <w:rFonts w:hint="eastAsia" w:ascii="仿宋_GB2312" w:hAnsi="仿宋_GB2312" w:eastAsia="仿宋_GB2312" w:cs="仿宋_GB2312"/>
          <w:color w:val="auto"/>
          <w:sz w:val="32"/>
          <w:szCs w:val="32"/>
          <w:lang w:val="en-US" w:eastAsia="zh-CN"/>
        </w:rPr>
        <w:t>相关规定，按实际征收土地面积的10%安排留用地，留用地兑现方式为</w:t>
      </w:r>
      <w:r>
        <w:rPr>
          <w:rFonts w:hint="eastAsia" w:ascii="仿宋_GB2312" w:hAnsi="仿宋_GB2312" w:eastAsia="仿宋_GB2312" w:cs="仿宋_GB2312"/>
          <w:sz w:val="32"/>
          <w:szCs w:val="32"/>
          <w:lang w:val="en-US" w:eastAsia="zh-CN"/>
        </w:rPr>
        <w:t>实地留地</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numPr>
          <w:ilvl w:val="0"/>
          <w:numId w:val="0"/>
        </w:numPr>
        <w:snapToGrid/>
        <w:spacing w:line="560" w:lineRule="exact"/>
        <w:ind w:firstLine="640" w:firstLineChars="200"/>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（三）社会保障费用</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sz w:val="32"/>
          <w:szCs w:val="32"/>
          <w:lang w:val="en-US" w:eastAsia="zh-CN"/>
        </w:rPr>
        <w:t>根据《广东省人民政府办公厅转发省人力资源社会保障厅关于进一步完善我省被征地农民养老保障政策意见的通知》（粤府办〔2021〕22号）规定，核定该项</w:t>
      </w:r>
      <w:r>
        <w:rPr>
          <w:rFonts w:hint="eastAsia" w:ascii="仿宋_GB2312" w:hAnsi="仿宋_GB2312" w:eastAsia="仿宋_GB2312" w:cs="仿宋_GB2312"/>
          <w:color w:val="auto"/>
          <w:sz w:val="32"/>
          <w:szCs w:val="32"/>
          <w:lang w:val="en-US" w:eastAsia="zh-CN"/>
        </w:rPr>
        <w:t>目按我区平均每亩征收农用地区片综合地价9.74万元的18%</w:t>
      </w:r>
      <w:r>
        <w:rPr>
          <w:rFonts w:hint="eastAsia" w:cs="仿宋_GB2312"/>
          <w:color w:val="auto"/>
          <w:sz w:val="32"/>
          <w:szCs w:val="32"/>
          <w:lang w:val="en-US" w:eastAsia="zh-CN"/>
        </w:rPr>
        <w:t>比例计提</w:t>
      </w:r>
      <w:r>
        <w:rPr>
          <w:rFonts w:hint="eastAsia" w:ascii="仿宋_GB2312" w:hAnsi="仿宋_GB2312" w:eastAsia="仿宋_GB2312" w:cs="仿宋_GB2312"/>
          <w:color w:val="auto"/>
          <w:sz w:val="32"/>
          <w:szCs w:val="32"/>
          <w:lang w:val="en-US" w:eastAsia="zh-CN"/>
        </w:rPr>
        <w:t>一次性</w:t>
      </w:r>
      <w:r>
        <w:rPr>
          <w:rFonts w:hint="eastAsia" w:cs="仿宋_GB2312"/>
          <w:color w:val="auto"/>
          <w:sz w:val="32"/>
          <w:szCs w:val="32"/>
          <w:lang w:val="en-US" w:eastAsia="zh-CN"/>
        </w:rPr>
        <w:t>将</w:t>
      </w:r>
      <w:r>
        <w:rPr>
          <w:rFonts w:hint="eastAsia" w:ascii="仿宋_GB2312" w:hAnsi="仿宋_GB2312" w:eastAsia="仿宋_GB2312" w:cs="仿宋_GB2312"/>
          <w:color w:val="auto"/>
          <w:sz w:val="32"/>
          <w:szCs w:val="32"/>
          <w:lang w:val="en-US" w:eastAsia="zh-CN"/>
        </w:rPr>
        <w:t>集体被征地农民养老保障资金存入“收缴被征地农民养老保障资金过渡户”，费用合计</w:t>
      </w:r>
      <w:r>
        <w:rPr>
          <w:rFonts w:hint="eastAsia" w:cs="仿宋_GB2312"/>
          <w:color w:val="auto"/>
          <w:highlight w:val="none"/>
          <w:u w:val="none"/>
          <w:lang w:val="en-US" w:eastAsia="zh-CN"/>
        </w:rPr>
        <w:t>169.8</w:t>
      </w:r>
      <w:r>
        <w:rPr>
          <w:rFonts w:hint="eastAsia" w:ascii="仿宋_GB2312" w:hAnsi="仿宋_GB2312" w:eastAsia="仿宋_GB2312" w:cs="仿宋_GB2312"/>
          <w:color w:val="auto"/>
          <w:sz w:val="32"/>
          <w:szCs w:val="32"/>
          <w:lang w:val="en-US" w:eastAsia="zh-CN"/>
        </w:rPr>
        <w:t>万元，专款用于被征地农民缴纳养老保险费用。征地批准文件批复的实际范围</w:t>
      </w:r>
      <w:r>
        <w:rPr>
          <w:rFonts w:hint="eastAsia" w:ascii="仿宋_GB2312" w:hAnsi="仿宋_GB2312" w:eastAsia="仿宋_GB2312" w:cs="仿宋_GB2312"/>
          <w:sz w:val="32"/>
          <w:szCs w:val="32"/>
          <w:lang w:val="en-US" w:eastAsia="zh-CN"/>
        </w:rPr>
        <w:t>有变化的，</w:t>
      </w:r>
      <w:r>
        <w:rPr>
          <w:rFonts w:hint="eastAsia" w:ascii="Times New Roman" w:hAnsi="Times New Roman" w:eastAsia="仿宋_GB2312" w:cs="Times New Roman"/>
          <w:b w:val="0"/>
          <w:bCs/>
          <w:snapToGrid/>
          <w:color w:val="auto"/>
          <w:spacing w:val="0"/>
          <w:kern w:val="2"/>
          <w:sz w:val="32"/>
          <w:szCs w:val="32"/>
          <w:lang w:val="en-US" w:eastAsia="zh-CN"/>
        </w:rPr>
        <w:t>费用将做相应调整</w:t>
      </w:r>
      <w:r>
        <w:rPr>
          <w:rFonts w:hint="eastAsia" w:ascii="仿宋_GB2312" w:hAnsi="仿宋_GB2312" w:eastAsia="仿宋_GB2312" w:cs="仿宋_GB2312"/>
          <w:color w:val="auto"/>
          <w:sz w:val="32"/>
          <w:szCs w:val="32"/>
        </w:rPr>
        <w:t>。</w:t>
      </w:r>
    </w:p>
    <w:p>
      <w:pPr>
        <w:pageBreakBefore w:val="0"/>
        <w:spacing w:line="560" w:lineRule="exact"/>
        <w:jc w:val="both"/>
        <w:rPr>
          <w:rFonts w:hint="eastAsia" w:ascii="仿宋_GB2312" w:hAnsi="仿宋_GB2312" w:eastAsia="仿宋_GB2312" w:cs="仿宋_GB2312"/>
          <w:sz w:val="32"/>
          <w:szCs w:val="32"/>
        </w:rPr>
      </w:pPr>
    </w:p>
    <w:p>
      <w:pPr>
        <w:pageBreakBefore w:val="0"/>
        <w:spacing w:line="560" w:lineRule="exact"/>
        <w:jc w:val="right"/>
        <w:rPr>
          <w:rFonts w:hint="eastAsia" w:cs="仿宋_GB2312"/>
          <w:sz w:val="32"/>
          <w:szCs w:val="32"/>
          <w:lang w:val="en-US" w:eastAsia="zh-CN"/>
        </w:rPr>
      </w:pPr>
    </w:p>
    <w:p>
      <w:pPr>
        <w:pageBreakBefore w:val="0"/>
        <w:spacing w:line="560" w:lineRule="exact"/>
        <w:jc w:val="center"/>
        <w:rPr>
          <w:rFonts w:hint="eastAsia" w:cs="仿宋_GB2312"/>
          <w:sz w:val="32"/>
          <w:szCs w:val="32"/>
          <w:lang w:eastAsia="zh-CN"/>
        </w:rPr>
      </w:pPr>
      <w:r>
        <w:rPr>
          <w:rFonts w:hint="eastAsia" w:cs="仿宋_GB2312"/>
          <w:sz w:val="32"/>
          <w:szCs w:val="32"/>
          <w:lang w:val="en-US" w:eastAsia="zh-CN"/>
        </w:rPr>
        <w:t xml:space="preserve">                     </w:t>
      </w:r>
      <w:r>
        <w:rPr>
          <w:rFonts w:hint="eastAsia" w:ascii="仿宋_GB2312" w:hAnsi="仿宋_GB2312" w:eastAsia="仿宋_GB2312" w:cs="仿宋_GB2312"/>
          <w:sz w:val="32"/>
          <w:szCs w:val="32"/>
        </w:rPr>
        <w:t>广州市</w:t>
      </w:r>
      <w:r>
        <w:rPr>
          <w:rFonts w:hint="eastAsia" w:cs="仿宋_GB2312"/>
          <w:sz w:val="32"/>
          <w:szCs w:val="32"/>
          <w:lang w:val="en-US" w:eastAsia="zh-CN"/>
        </w:rPr>
        <w:t>从化</w:t>
      </w:r>
      <w:r>
        <w:rPr>
          <w:rFonts w:hint="eastAsia" w:ascii="仿宋_GB2312" w:hAnsi="仿宋_GB2312" w:eastAsia="仿宋_GB2312" w:cs="仿宋_GB2312"/>
          <w:sz w:val="32"/>
          <w:szCs w:val="32"/>
        </w:rPr>
        <w:t>区</w:t>
      </w:r>
      <w:r>
        <w:rPr>
          <w:rFonts w:hint="eastAsia" w:ascii="仿宋_GB2312" w:hAnsi="仿宋_GB2312" w:eastAsia="仿宋_GB2312" w:cs="仿宋_GB2312"/>
          <w:sz w:val="32"/>
          <w:szCs w:val="32"/>
          <w:lang w:eastAsia="zh-CN"/>
        </w:rPr>
        <w:t>人民政府</w:t>
      </w:r>
    </w:p>
    <w:p>
      <w:pPr>
        <w:pageBreakBefore w:val="0"/>
        <w:spacing w:line="560" w:lineRule="exact"/>
        <w:ind w:firstLine="3520" w:firstLineChars="1100"/>
        <w:jc w:val="center"/>
        <w:rPr>
          <w:rFonts w:hint="default" w:ascii="Times New Roman" w:hAnsi="Times New Roman" w:cs="Times New Roman"/>
          <w:lang w:val="en-US" w:eastAsia="zh-CN"/>
        </w:rPr>
      </w:pPr>
      <w:r>
        <w:rPr>
          <w:rFonts w:hint="eastAsia" w:cs="仿宋_GB2312"/>
          <w:sz w:val="32"/>
          <w:szCs w:val="32"/>
          <w:lang w:val="en-US" w:eastAsia="zh-CN"/>
        </w:rPr>
        <w:t>2025</w:t>
      </w:r>
      <w:r>
        <w:rPr>
          <w:rFonts w:hint="eastAsia" w:ascii="仿宋_GB2312" w:hAnsi="仿宋_GB2312" w:eastAsia="仿宋_GB2312" w:cs="仿宋_GB2312"/>
          <w:sz w:val="32"/>
          <w:szCs w:val="32"/>
        </w:rPr>
        <w:t>年</w:t>
      </w:r>
      <w:r>
        <w:rPr>
          <w:rFonts w:hint="eastAsia" w:cs="仿宋_GB2312"/>
          <w:sz w:val="32"/>
          <w:szCs w:val="32"/>
          <w:lang w:val="en-US" w:eastAsia="zh-CN"/>
        </w:rPr>
        <w:t>1</w:t>
      </w:r>
      <w:r>
        <w:rPr>
          <w:rFonts w:hint="eastAsia" w:ascii="仿宋_GB2312" w:hAnsi="仿宋_GB2312" w:eastAsia="仿宋_GB2312" w:cs="仿宋_GB2312"/>
          <w:sz w:val="32"/>
          <w:szCs w:val="32"/>
        </w:rPr>
        <w:t>月</w:t>
      </w:r>
      <w:r>
        <w:rPr>
          <w:rFonts w:hint="eastAsia" w:cs="仿宋_GB2312"/>
          <w:sz w:val="32"/>
          <w:szCs w:val="32"/>
          <w:lang w:val="en-US" w:eastAsia="zh-CN"/>
        </w:rPr>
        <w:t>9</w:t>
      </w:r>
      <w:r>
        <w:rPr>
          <w:rFonts w:hint="eastAsia" w:ascii="仿宋_GB2312" w:hAnsi="仿宋_GB2312" w:eastAsia="仿宋_GB2312" w:cs="仿宋_GB2312"/>
          <w:sz w:val="32"/>
          <w:szCs w:val="32"/>
        </w:rPr>
        <w:t>日</w:t>
      </w:r>
    </w:p>
    <w:p>
      <w:r>
        <w:rPr>
          <w:rFonts w:ascii="Times New Roman" w:hAnsi="Times New Roman"/>
          <w:color w:val="auto"/>
          <w:sz w:val="32"/>
          <w:szCs w:val="32"/>
        </w:rPr>
        <mc:AlternateContent>
          <mc:Choice Requires="wps">
            <w:drawing>
              <wp:anchor distT="0" distB="0" distL="114300" distR="114300" simplePos="0" relativeHeight="251659264" behindDoc="0" locked="0" layoutInCell="1" allowOverlap="1">
                <wp:simplePos x="0" y="0"/>
                <wp:positionH relativeFrom="margin">
                  <wp:posOffset>1524000</wp:posOffset>
                </wp:positionH>
                <wp:positionV relativeFrom="paragraph">
                  <wp:posOffset>4851400</wp:posOffset>
                </wp:positionV>
                <wp:extent cx="949960" cy="230505"/>
                <wp:effectExtent l="0" t="0" r="0" b="0"/>
                <wp:wrapNone/>
                <wp:docPr id="2" name="文本框 37"/>
                <wp:cNvGraphicFramePr/>
                <a:graphic xmlns:a="http://schemas.openxmlformats.org/drawingml/2006/main">
                  <a:graphicData uri="http://schemas.microsoft.com/office/word/2010/wordprocessingShape">
                    <wps:wsp>
                      <wps:cNvSpPr/>
                      <wps:spPr bwMode="auto">
                        <a:xfrm>
                          <a:off x="0" y="0"/>
                          <a:ext cx="949960" cy="230505"/>
                        </a:xfrm>
                        <a:prstGeom prst="rect">
                          <a:avLst/>
                        </a:prstGeom>
                        <a:noFill/>
                        <a:ln w="9525">
                          <a:noFill/>
                        </a:ln>
                      </wps:spPr>
                      <wps:txbx>
                        <w:txbxContent>
                          <w:p>
                            <w:pPr>
                              <w:snapToGrid w:val="0"/>
                              <w:rPr>
                                <w:rFonts w:hint="eastAsia" w:ascii="宋体" w:hAnsi="宋体" w:eastAsia="宋体" w:cs="宋体"/>
                                <w:sz w:val="28"/>
                                <w:szCs w:val="28"/>
                                <w:lang w:eastAsia="zh-CN"/>
                              </w:rPr>
                            </w:pPr>
                          </w:p>
                        </w:txbxContent>
                      </wps:txbx>
                      <wps:bodyPr lIns="0" tIns="0" rIns="0" bIns="0" upright="0"/>
                    </wps:wsp>
                  </a:graphicData>
                </a:graphic>
              </wp:anchor>
            </w:drawing>
          </mc:Choice>
          <mc:Fallback>
            <w:pict>
              <v:rect id="文本框 37" o:spid="_x0000_s1026" o:spt="1" style="position:absolute;left:0pt;margin-left:120pt;margin-top:382pt;height:18.15pt;width:74.8pt;mso-position-horizontal-relative:margin;z-index:251659264;mso-width-relative:page;mso-height-relative:page;" filled="f" stroked="f" coordsize="21600,21600" o:gfxdata="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&#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i05RLcAAAACwEAAA8AAAAAAAAAAQAgAAAAIgAAAGRy&#10;cy9kb3ducmV2LnhtbFBLAQIUABQAAAAIAIdO4kDsyigMyAEAAH8DAAAOAAAAAAAAAAEAIAAAACsB&#10;AABkcnMvZTJvRG9jLnhtbFBLBQYAAAAABgAGAFkBAABlBQAAAAA=&#10;">
                <v:fill on="f" focussize="0,0"/>
                <v:stroke on="f"/>
                <v:imagedata o:title=""/>
                <o:lock v:ext="edit" aspectratio="f"/>
                <v:textbox inset="0mm,0mm,0mm,0mm">
                  <w:txbxContent>
                    <w:p>
                      <w:pPr>
                        <w:snapToGrid w:val="0"/>
                        <w:rPr>
                          <w:rFonts w:hint="eastAsia" w:ascii="宋体" w:hAnsi="宋体" w:eastAsia="宋体" w:cs="宋体"/>
                          <w:sz w:val="28"/>
                          <w:szCs w:val="28"/>
                          <w:lang w:eastAsia="zh-CN"/>
                        </w:rPr>
                      </w:pPr>
                    </w:p>
                  </w:txbxContent>
                </v:textbox>
              </v:rect>
            </w:pict>
          </mc:Fallback>
        </mc:AlternateContent>
      </w:r>
      <w:r>
        <w:rPr>
          <w:rFonts w:hint="eastAsia" w:ascii="仿宋_GB2312" w:hAnsi="仿宋_GB2312" w:eastAsia="仿宋_GB2312" w:cs="仿宋_GB2312"/>
          <w:sz w:val="32"/>
          <w:szCs w:val="32"/>
        </w:rPr>
        <mc:AlternateContent>
          <mc:Choice Requires="wps">
            <w:drawing>
              <wp:anchor distT="0" distB="0" distL="114300" distR="114300" simplePos="0" relativeHeight="251660288" behindDoc="0" locked="0" layoutInCell="1" allowOverlap="1">
                <wp:simplePos x="0" y="0"/>
                <wp:positionH relativeFrom="margin">
                  <wp:posOffset>-642620</wp:posOffset>
                </wp:positionH>
                <wp:positionV relativeFrom="paragraph">
                  <wp:posOffset>5185410</wp:posOffset>
                </wp:positionV>
                <wp:extent cx="949960" cy="230505"/>
                <wp:effectExtent l="0" t="0" r="0" b="0"/>
                <wp:wrapNone/>
                <wp:docPr id="3" name="文本框 31"/>
                <wp:cNvGraphicFramePr/>
                <a:graphic xmlns:a="http://schemas.openxmlformats.org/drawingml/2006/main">
                  <a:graphicData uri="http://schemas.microsoft.com/office/word/2010/wordprocessingShape">
                    <wps:wsp>
                      <wps:cNvSpPr/>
                      <wps:spPr bwMode="auto">
                        <a:xfrm>
                          <a:off x="0" y="0"/>
                          <a:ext cx="949960" cy="230505"/>
                        </a:xfrm>
                        <a:prstGeom prst="rect">
                          <a:avLst/>
                        </a:prstGeom>
                        <a:noFill/>
                        <a:ln w="9525">
                          <a:noFill/>
                        </a:ln>
                      </wps:spPr>
                      <wps:txbx>
                        <w:txbxContent>
                          <w:p>
                            <w:pPr>
                              <w:snapToGrid w:val="0"/>
                              <w:ind w:firstLine="280" w:firstLineChars="100"/>
                              <w:rPr>
                                <w:rFonts w:hint="eastAsia" w:ascii="宋体" w:hAnsi="宋体" w:eastAsia="宋体" w:cs="宋体"/>
                                <w:sz w:val="28"/>
                                <w:szCs w:val="28"/>
                                <w:lang w:eastAsia="zh-CN"/>
                              </w:rPr>
                            </w:pPr>
                          </w:p>
                        </w:txbxContent>
                      </wps:txbx>
                      <wps:bodyPr lIns="0" tIns="0" rIns="0" bIns="0" upright="0"/>
                    </wps:wsp>
                  </a:graphicData>
                </a:graphic>
              </wp:anchor>
            </w:drawing>
          </mc:Choice>
          <mc:Fallback>
            <w:pict>
              <v:rect id="文本框 31" o:spid="_x0000_s1026" o:spt="1" style="position:absolute;left:0pt;margin-left:-50.6pt;margin-top:408.3pt;height:18.15pt;width:74.8pt;mso-position-horizontal-relative:margin;z-index:251660288;mso-width-relative:page;mso-height-relative:page;" filled="f" stroked="f" coordsize="21600,21600" o:gfxdata="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&#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H9OGxdwAAAALAQAADwAAAAAAAAABACAAAAAiAAAAZHJz&#10;L2Rvd25yZXYueG1sUEsBAhQAFAAAAAgAh07iQO2B8B3HAQAAfwMAAA4AAAAAAAAAAQAgAAAAKwEA&#10;AGRycy9lMm9Eb2MueG1sUEsFBgAAAAAGAAYAWQEAAGQFAAAAAA==&#10;">
                <v:fill on="f" focussize="0,0"/>
                <v:stroke on="f"/>
                <v:imagedata o:title=""/>
                <o:lock v:ext="edit" aspectratio="f"/>
                <v:textbox inset="0mm,0mm,0mm,0mm">
                  <w:txbxContent>
                    <w:p>
                      <w:pPr>
                        <w:snapToGrid w:val="0"/>
                        <w:ind w:firstLine="280" w:firstLineChars="100"/>
                        <w:rPr>
                          <w:rFonts w:hint="eastAsia" w:ascii="宋体" w:hAnsi="宋体" w:eastAsia="宋体" w:cs="宋体"/>
                          <w:sz w:val="28"/>
                          <w:szCs w:val="28"/>
                          <w:lang w:eastAsia="zh-CN"/>
                        </w:rPr>
                      </w:pPr>
                    </w:p>
                  </w:txbxContent>
                </v:textbox>
              </v:rect>
            </w:pict>
          </mc:Fallback>
        </mc:AlternateContent>
      </w:r>
      <w:r>
        <w:rPr>
          <w:rFonts w:hint="eastAsia" w:ascii="仿宋_GB2312" w:hAnsi="仿宋_GB2312" w:eastAsia="仿宋_GB2312" w:cs="仿宋_GB2312"/>
          <w:i/>
          <w:iCs/>
          <w:sz w:val="32"/>
          <w:szCs w:val="32"/>
        </w:rPr>
        <mc:AlternateContent>
          <mc:Choice Requires="wps">
            <w:drawing>
              <wp:anchor distT="0" distB="0" distL="114300" distR="114300" simplePos="0" relativeHeight="251661312" behindDoc="0" locked="0" layoutInCell="1" allowOverlap="1">
                <wp:simplePos x="0" y="0"/>
                <wp:positionH relativeFrom="margin">
                  <wp:posOffset>0</wp:posOffset>
                </wp:positionH>
                <wp:positionV relativeFrom="paragraph">
                  <wp:posOffset>6482715</wp:posOffset>
                </wp:positionV>
                <wp:extent cx="949960" cy="230505"/>
                <wp:effectExtent l="0" t="0" r="0" b="0"/>
                <wp:wrapNone/>
                <wp:docPr id="4" name="文本框 25"/>
                <wp:cNvGraphicFramePr/>
                <a:graphic xmlns:a="http://schemas.openxmlformats.org/drawingml/2006/main">
                  <a:graphicData uri="http://schemas.microsoft.com/office/word/2010/wordprocessingShape">
                    <wps:wsp>
                      <wps:cNvSpPr/>
                      <wps:spPr bwMode="auto">
                        <a:xfrm>
                          <a:off x="0" y="0"/>
                          <a:ext cx="949960" cy="230505"/>
                        </a:xfrm>
                        <a:prstGeom prst="rect">
                          <a:avLst/>
                        </a:prstGeom>
                        <a:noFill/>
                        <a:ln w="9525">
                          <a:noFill/>
                        </a:ln>
                      </wps:spPr>
                      <wps:txbx>
                        <w:txbxContent>
                          <w:p>
                            <w:pPr>
                              <w:snapToGrid w:val="0"/>
                              <w:ind w:firstLine="280" w:firstLineChars="100"/>
                              <w:rPr>
                                <w:rFonts w:hint="eastAsia" w:ascii="宋体" w:hAnsi="宋体" w:eastAsia="宋体" w:cs="宋体"/>
                                <w:sz w:val="28"/>
                                <w:szCs w:val="28"/>
                                <w:lang w:eastAsia="zh-CN"/>
                              </w:rPr>
                            </w:pPr>
                          </w:p>
                        </w:txbxContent>
                      </wps:txbx>
                      <wps:bodyPr lIns="0" tIns="0" rIns="0" bIns="0" upright="0"/>
                    </wps:wsp>
                  </a:graphicData>
                </a:graphic>
              </wp:anchor>
            </w:drawing>
          </mc:Choice>
          <mc:Fallback>
            <w:pict>
              <v:rect id="文本框 25" o:spid="_x0000_s1026" o:spt="1" style="position:absolute;left:0pt;margin-left:0pt;margin-top:510.45pt;height:18.15pt;width:74.8pt;mso-position-horizontal-relative:margin;z-index:251661312;mso-width-relative:page;mso-height-relative:page;" filled="f" stroked="f" coordsize="21600,21600" o:gfxdata="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ExRLH2QAAAAoBAAAPAAAAAAAAAAEAIAAAACIAAABkcnMvZG93&#10;bnJldi54bWxQSwECFAAUAAAACACHTuJAV/4cq8YBAAB/AwAADgAAAAAAAAABACAAAAAoAQAAZHJz&#10;L2Uyb0RvYy54bWxQSwUGAAAAAAYABgBZAQAAYAUAAAAA&#10;">
                <v:fill on="f" focussize="0,0"/>
                <v:stroke on="f"/>
                <v:imagedata o:title=""/>
                <o:lock v:ext="edit" aspectratio="f"/>
                <v:textbox inset="0mm,0mm,0mm,0mm">
                  <w:txbxContent>
                    <w:p>
                      <w:pPr>
                        <w:snapToGrid w:val="0"/>
                        <w:ind w:firstLine="280" w:firstLineChars="100"/>
                        <w:rPr>
                          <w:rFonts w:hint="eastAsia" w:ascii="宋体" w:hAnsi="宋体" w:eastAsia="宋体" w:cs="宋体"/>
                          <w:sz w:val="28"/>
                          <w:szCs w:val="28"/>
                          <w:lang w:eastAsia="zh-CN"/>
                        </w:rPr>
                      </w:pPr>
                    </w:p>
                  </w:txbxContent>
                </v:textbox>
              </v:rect>
            </w:pict>
          </mc:Fallback>
        </mc:AlternateContent>
      </w:r>
      <w:r>
        <w:rPr>
          <w:rFonts w:hint="eastAsia" w:ascii="仿宋_GB2312" w:hAnsi="仿宋_GB2312" w:eastAsia="仿宋_GB2312" w:cs="仿宋_GB2312"/>
          <w:i/>
          <w:iCs/>
          <w:sz w:val="32"/>
          <w:szCs w:val="32"/>
        </w:rPr>
        <mc:AlternateContent>
          <mc:Choice Requires="wps">
            <w:drawing>
              <wp:anchor distT="0" distB="0" distL="114300" distR="114300" simplePos="0" relativeHeight="251662336" behindDoc="0" locked="0" layoutInCell="1" allowOverlap="1">
                <wp:simplePos x="0" y="0"/>
                <wp:positionH relativeFrom="margin">
                  <wp:posOffset>417195</wp:posOffset>
                </wp:positionH>
                <wp:positionV relativeFrom="paragraph">
                  <wp:posOffset>6089650</wp:posOffset>
                </wp:positionV>
                <wp:extent cx="949960" cy="230505"/>
                <wp:effectExtent l="0" t="0" r="0" b="0"/>
                <wp:wrapNone/>
                <wp:docPr id="5" name="文本框 24"/>
                <wp:cNvGraphicFramePr/>
                <a:graphic xmlns:a="http://schemas.openxmlformats.org/drawingml/2006/main">
                  <a:graphicData uri="http://schemas.microsoft.com/office/word/2010/wordprocessingShape">
                    <wps:wsp>
                      <wps:cNvSpPr/>
                      <wps:spPr bwMode="auto">
                        <a:xfrm>
                          <a:off x="0" y="0"/>
                          <a:ext cx="949960" cy="230505"/>
                        </a:xfrm>
                        <a:prstGeom prst="rect">
                          <a:avLst/>
                        </a:prstGeom>
                        <a:noFill/>
                        <a:ln w="9525">
                          <a:noFill/>
                        </a:ln>
                      </wps:spPr>
                      <wps:txbx>
                        <w:txbxContent>
                          <w:p>
                            <w:pPr>
                              <w:snapToGrid w:val="0"/>
                              <w:ind w:firstLine="280" w:firstLineChars="100"/>
                              <w:rPr>
                                <w:rFonts w:hint="eastAsia" w:ascii="宋体" w:hAnsi="宋体" w:cs="宋体"/>
                                <w:sz w:val="28"/>
                                <w:szCs w:val="28"/>
                              </w:rPr>
                            </w:pPr>
                          </w:p>
                        </w:txbxContent>
                      </wps:txbx>
                      <wps:bodyPr lIns="0" tIns="0" rIns="0" bIns="0" upright="0"/>
                    </wps:wsp>
                  </a:graphicData>
                </a:graphic>
              </wp:anchor>
            </w:drawing>
          </mc:Choice>
          <mc:Fallback>
            <w:pict>
              <v:rect id="文本框 24" o:spid="_x0000_s1026" o:spt="1" style="position:absolute;left:0pt;margin-left:32.85pt;margin-top:479.5pt;height:18.15pt;width:74.8pt;mso-position-horizontal-relative:margin;z-index:251662336;mso-width-relative:page;mso-height-relative:page;" filled="f" stroked="f" coordsize="21600,21600" o:gfxdata="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o5qKH2wAAAAoBAAAPAAAAAAAAAAEAIAAAACIAAABkcnMv&#10;ZG93bnJldi54bWxQSwECFAAUAAAACACHTuJAKppOvMcBAAB/AwAADgAAAAAAAAABACAAAAAqAQAA&#10;ZHJzL2Uyb0RvYy54bWxQSwUGAAAAAAYABgBZAQAAYwUAAAAA&#10;">
                <v:fill on="f" focussize="0,0"/>
                <v:stroke on="f"/>
                <v:imagedata o:title=""/>
                <o:lock v:ext="edit" aspectratio="f"/>
                <v:textbox inset="0mm,0mm,0mm,0mm">
                  <w:txbxContent>
                    <w:p>
                      <w:pPr>
                        <w:snapToGrid w:val="0"/>
                        <w:ind w:firstLine="280" w:firstLineChars="100"/>
                        <w:rPr>
                          <w:rFonts w:hint="eastAsia" w:ascii="宋体" w:hAnsi="宋体" w:cs="宋体"/>
                          <w:sz w:val="28"/>
                          <w:szCs w:val="28"/>
                        </w:rPr>
                      </w:pPr>
                    </w:p>
                  </w:txbxContent>
                </v:textbox>
              </v:rect>
            </w:pict>
          </mc:Fallback>
        </mc:AlternateContent>
      </w:r>
      <w:r>
        <w:rPr>
          <w:rFonts w:hint="eastAsia" w:ascii="仿宋_GB2312" w:hAnsi="仿宋_GB2312" w:eastAsia="仿宋_GB2312" w:cs="仿宋_GB2312"/>
          <w:i/>
          <w:iCs/>
          <w:sz w:val="32"/>
          <w:szCs w:val="32"/>
        </w:rPr>
        <mc:AlternateContent>
          <mc:Choice Requires="wps">
            <w:drawing>
              <wp:anchor distT="0" distB="0" distL="114300" distR="114300" simplePos="0" relativeHeight="251663360" behindDoc="0" locked="0" layoutInCell="1" allowOverlap="1">
                <wp:simplePos x="0" y="0"/>
                <wp:positionH relativeFrom="margin">
                  <wp:posOffset>83185</wp:posOffset>
                </wp:positionH>
                <wp:positionV relativeFrom="paragraph">
                  <wp:posOffset>6447155</wp:posOffset>
                </wp:positionV>
                <wp:extent cx="949960" cy="230505"/>
                <wp:effectExtent l="0" t="0" r="0" b="0"/>
                <wp:wrapNone/>
                <wp:docPr id="6" name="文本框 20"/>
                <wp:cNvGraphicFramePr/>
                <a:graphic xmlns:a="http://schemas.openxmlformats.org/drawingml/2006/main">
                  <a:graphicData uri="http://schemas.microsoft.com/office/word/2010/wordprocessingShape">
                    <wps:wsp>
                      <wps:cNvSpPr/>
                      <wps:spPr bwMode="auto">
                        <a:xfrm>
                          <a:off x="0" y="0"/>
                          <a:ext cx="949960" cy="230505"/>
                        </a:xfrm>
                        <a:prstGeom prst="rect">
                          <a:avLst/>
                        </a:prstGeom>
                        <a:noFill/>
                        <a:ln w="9525">
                          <a:noFill/>
                        </a:ln>
                      </wps:spPr>
                      <wps:txbx>
                        <w:txbxContent>
                          <w:p>
                            <w:pPr>
                              <w:snapToGrid w:val="0"/>
                              <w:rPr>
                                <w:rFonts w:hint="eastAsia" w:ascii="宋体" w:hAnsi="宋体" w:eastAsia="宋体" w:cs="宋体"/>
                                <w:sz w:val="28"/>
                                <w:szCs w:val="28"/>
                                <w:lang w:eastAsia="zh-CN"/>
                              </w:rPr>
                            </w:pPr>
                          </w:p>
                        </w:txbxContent>
                      </wps:txbx>
                      <wps:bodyPr lIns="0" tIns="0" rIns="0" bIns="0" upright="0"/>
                    </wps:wsp>
                  </a:graphicData>
                </a:graphic>
              </wp:anchor>
            </w:drawing>
          </mc:Choice>
          <mc:Fallback>
            <w:pict>
              <v:rect id="文本框 20" o:spid="_x0000_s1026" o:spt="1" style="position:absolute;left:0pt;margin-left:6.55pt;margin-top:507.65pt;height:18.15pt;width:74.8pt;mso-position-horizontal-relative:margin;z-index:251663360;mso-width-relative:page;mso-height-relative:page;" filled="f" stroked="f" coordsize="21600,21600" o:gfxdata="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I/n4B9sAAAAMAQAADwAAAAAAAAABACAAAAAiAAAAZHJzL2Rv&#10;d25yZXYueG1sUEsBAhQAFAAAAAgAh07iQNEZMoPFAQAAfwMAAA4AAAAAAAAAAQAgAAAAKgEAAGRy&#10;cy9lMm9Eb2MueG1sUEsFBgAAAAAGAAYAWQEAAGEFAAAAAA==&#10;">
                <v:fill on="f" focussize="0,0"/>
                <v:stroke on="f"/>
                <v:imagedata o:title=""/>
                <o:lock v:ext="edit" aspectratio="f"/>
                <v:textbox inset="0mm,0mm,0mm,0mm">
                  <w:txbxContent>
                    <w:p>
                      <w:pPr>
                        <w:snapToGrid w:val="0"/>
                        <w:rPr>
                          <w:rFonts w:hint="eastAsia" w:ascii="宋体" w:hAnsi="宋体" w:eastAsia="宋体" w:cs="宋体"/>
                          <w:sz w:val="28"/>
                          <w:szCs w:val="28"/>
                          <w:lang w:eastAsia="zh-CN"/>
                        </w:rPr>
                      </w:pPr>
                    </w:p>
                  </w:txbxContent>
                </v:textbox>
              </v:rect>
            </w:pict>
          </mc:Fallback>
        </mc:AlternateContent>
      </w:r>
    </w:p>
    <w:sectPr>
      <w:headerReference r:id="rId5" w:type="default"/>
      <w:footerReference r:id="rId6" w:type="default"/>
      <w:footerReference r:id="rId7" w:type="even"/>
      <w:pgSz w:w="11906" w:h="16838"/>
      <w:pgMar w:top="1440" w:right="1633" w:bottom="1440" w:left="1633" w:header="851" w:footer="1587" w:gutter="0"/>
      <w:pgNumType w:fmt="decimal"/>
      <w:cols w:space="720" w:num="1"/>
      <w:titlePg/>
      <w:docGrid w:type="lines" w:linePitch="44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miter/>
                      </a:ln>
                    </wps:spPr>
                    <wps:txbx>
                      <w:txbxContent>
                        <w:p>
                          <w:pPr>
                            <w:pStyle w:val="16"/>
                            <w:ind w:firstLine="420" w:firstLineChars="150"/>
                            <w:rPr>
                              <w:rStyle w:val="29"/>
                              <w:rFonts w:hint="eastAsia" w:ascii="宋体" w:hAnsi="宋体" w:eastAsia="宋体"/>
                              <w:bCs/>
                              <w:sz w:val="28"/>
                              <w:szCs w:val="28"/>
                            </w:rPr>
                          </w:pPr>
                          <w:r>
                            <w:rPr>
                              <w:rStyle w:val="29"/>
                              <w:rFonts w:hint="eastAsia" w:ascii="宋体" w:hAnsi="宋体" w:eastAsia="宋体"/>
                              <w:bCs/>
                              <w:sz w:val="28"/>
                              <w:szCs w:val="28"/>
                            </w:rPr>
                            <w:t xml:space="preserve">— </w:t>
                          </w:r>
                          <w:r>
                            <w:rPr>
                              <w:rFonts w:ascii="宋体" w:hAnsi="宋体" w:eastAsia="宋体"/>
                              <w:sz w:val="28"/>
                              <w:szCs w:val="28"/>
                            </w:rPr>
                            <w:fldChar w:fldCharType="begin"/>
                          </w:r>
                          <w:r>
                            <w:rPr>
                              <w:rStyle w:val="29"/>
                              <w:rFonts w:ascii="宋体" w:hAnsi="宋体" w:eastAsia="宋体"/>
                              <w:bCs/>
                              <w:sz w:val="28"/>
                              <w:szCs w:val="28"/>
                            </w:rPr>
                            <w:instrText xml:space="preserve">PAGE  </w:instrText>
                          </w:r>
                          <w:r>
                            <w:rPr>
                              <w:rFonts w:ascii="宋体" w:hAnsi="宋体" w:eastAsia="宋体"/>
                              <w:sz w:val="28"/>
                              <w:szCs w:val="28"/>
                            </w:rPr>
                            <w:fldChar w:fldCharType="separate"/>
                          </w:r>
                          <w:r>
                            <w:rPr>
                              <w:rStyle w:val="29"/>
                              <w:rFonts w:ascii="宋体" w:hAnsi="宋体" w:eastAsia="宋体"/>
                              <w:bCs/>
                              <w:sz w:val="28"/>
                              <w:szCs w:val="28"/>
                            </w:rPr>
                            <w:t>2</w:t>
                          </w:r>
                          <w:r>
                            <w:rPr>
                              <w:rFonts w:ascii="宋体" w:hAnsi="宋体" w:eastAsia="宋体"/>
                              <w:sz w:val="28"/>
                              <w:szCs w:val="28"/>
                            </w:rPr>
                            <w:fldChar w:fldCharType="end"/>
                          </w:r>
                          <w:r>
                            <w:rPr>
                              <w:rStyle w:val="29"/>
                              <w:rFonts w:hint="eastAsia" w:ascii="宋体" w:hAnsi="宋体" w:eastAsia="宋体"/>
                              <w:bCs/>
                              <w:sz w:val="28"/>
                              <w:szCs w:val="28"/>
                            </w:rPr>
                            <w:t xml:space="preserve"> —</w:t>
                          </w:r>
                        </w:p>
                      </w:txbxContent>
                    </wps:txbx>
                    <wps:bodyPr wrap="none" lIns="0" tIns="0" rIns="0" bIns="0" upright="0">
                      <a:spAutoFit/>
                    </wps:bodyPr>
                  </wps:wsp>
                </a:graphicData>
              </a:graphic>
            </wp:anchor>
          </w:drawing>
        </mc:Choice>
        <mc:Fallback>
          <w:pict>
            <v:rect id="文本框 18"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P8Fro0QEAAKgDAAAOAAAAAAAAAAEAIAAAAB8BAABk&#10;cnMvZTJvRG9jLnhtbFBLBQYAAAAABgAGAFkBAABiBQAAAAA=&#10;">
              <v:fill on="f" focussize="0,0"/>
              <v:stroke on="f" joinstyle="miter"/>
              <v:imagedata o:title=""/>
              <o:lock v:ext="edit" aspectratio="f"/>
              <v:textbox inset="0mm,0mm,0mm,0mm" style="mso-fit-shape-to-text:t;">
                <w:txbxContent>
                  <w:p>
                    <w:pPr>
                      <w:pStyle w:val="16"/>
                      <w:ind w:firstLine="420" w:firstLineChars="150"/>
                      <w:rPr>
                        <w:rStyle w:val="29"/>
                        <w:rFonts w:hint="eastAsia" w:ascii="宋体" w:hAnsi="宋体" w:eastAsia="宋体"/>
                        <w:bCs/>
                        <w:sz w:val="28"/>
                        <w:szCs w:val="28"/>
                      </w:rPr>
                    </w:pPr>
                    <w:r>
                      <w:rPr>
                        <w:rStyle w:val="29"/>
                        <w:rFonts w:hint="eastAsia" w:ascii="宋体" w:hAnsi="宋体" w:eastAsia="宋体"/>
                        <w:bCs/>
                        <w:sz w:val="28"/>
                        <w:szCs w:val="28"/>
                      </w:rPr>
                      <w:t xml:space="preserve">— </w:t>
                    </w:r>
                    <w:r>
                      <w:rPr>
                        <w:rFonts w:ascii="宋体" w:hAnsi="宋体" w:eastAsia="宋体"/>
                        <w:sz w:val="28"/>
                        <w:szCs w:val="28"/>
                      </w:rPr>
                      <w:fldChar w:fldCharType="begin"/>
                    </w:r>
                    <w:r>
                      <w:rPr>
                        <w:rStyle w:val="29"/>
                        <w:rFonts w:ascii="宋体" w:hAnsi="宋体" w:eastAsia="宋体"/>
                        <w:bCs/>
                        <w:sz w:val="28"/>
                        <w:szCs w:val="28"/>
                      </w:rPr>
                      <w:instrText xml:space="preserve">PAGE  </w:instrText>
                    </w:r>
                    <w:r>
                      <w:rPr>
                        <w:rFonts w:ascii="宋体" w:hAnsi="宋体" w:eastAsia="宋体"/>
                        <w:sz w:val="28"/>
                        <w:szCs w:val="28"/>
                      </w:rPr>
                      <w:fldChar w:fldCharType="separate"/>
                    </w:r>
                    <w:r>
                      <w:rPr>
                        <w:rStyle w:val="29"/>
                        <w:rFonts w:ascii="宋体" w:hAnsi="宋体" w:eastAsia="宋体"/>
                        <w:bCs/>
                        <w:sz w:val="28"/>
                        <w:szCs w:val="28"/>
                      </w:rPr>
                      <w:t>2</w:t>
                    </w:r>
                    <w:r>
                      <w:rPr>
                        <w:rFonts w:ascii="宋体" w:hAnsi="宋体" w:eastAsia="宋体"/>
                        <w:sz w:val="28"/>
                        <w:szCs w:val="28"/>
                      </w:rPr>
                      <w:fldChar w:fldCharType="end"/>
                    </w:r>
                    <w:r>
                      <w:rPr>
                        <w:rStyle w:val="29"/>
                        <w:rFonts w:hint="eastAsia" w:ascii="宋体" w:hAnsi="宋体" w:eastAsia="宋体"/>
                        <w:bCs/>
                        <w:sz w:val="28"/>
                        <w:szCs w:val="28"/>
                      </w:rP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y="1"/>
      <w:rPr>
        <w:rStyle w:val="29"/>
        <w:bCs/>
      </w:rPr>
    </w:pPr>
    <w:r>
      <w:fldChar w:fldCharType="begin"/>
    </w:r>
    <w:r>
      <w:rPr>
        <w:rStyle w:val="29"/>
        <w:bCs/>
      </w:rPr>
      <w:instrText xml:space="preserve">PAGE  </w:instrText>
    </w:r>
    <w:r>
      <w:fldChar w:fldCharType="end"/>
    </w:r>
  </w:p>
  <w:p>
    <w:pPr>
      <w:pStyle w:val="1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left w:val="none" w:color="auto" w:sz="0" w:space="2"/>
        <w:bottom w:val="none" w:color="auto" w:sz="0" w:space="0"/>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chineseCountingThousand"/>
      <w:suff w:val="nothing"/>
      <w:lvlText w:val="%1、"/>
      <w:lvlJc w:val="left"/>
      <w:rPr>
        <w:rFonts w:hint="eastAsia" w:ascii="黑体" w:hAnsi="黑体" w:eastAsia="黑体" w:cs="黑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visionView w:markup="0"/>
  <w:trackRevisions w:val="1"/>
  <w:documentProtection w:enforcement="0"/>
  <w:defaultTabStop w:val="420"/>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A06A80"/>
    <w:rsid w:val="197323D8"/>
    <w:rsid w:val="23AF62D2"/>
    <w:rsid w:val="39177415"/>
    <w:rsid w:val="3FD2011D"/>
    <w:rsid w:val="73916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FFFFFF" w:fill="auto"/>
      <w:spacing w:before="0" w:beforeAutospacing="0" w:after="0" w:afterAutospacing="0" w:line="240" w:lineRule="auto"/>
      <w:ind w:left="0" w:right="0" w:firstLine="0"/>
      <w:jc w:val="both"/>
    </w:pPr>
    <w:rPr>
      <w:rFonts w:hint="default" w:ascii="仿宋_GB2312" w:hAnsi="仿宋_GB2312" w:eastAsia="仿宋_GB2312" w:cs="仿宋_GB2312"/>
      <w:bCs/>
      <w:color w:val="000000"/>
      <w:spacing w:val="0"/>
      <w:kern w:val="2"/>
      <w:position w:val="0"/>
      <w:sz w:val="32"/>
      <w:szCs w:val="32"/>
      <w:lang w:val="en-US" w:eastAsia="zh-CN" w:bidi="ar-SA"/>
    </w:rPr>
  </w:style>
  <w:style w:type="paragraph" w:styleId="3">
    <w:name w:val="heading 1"/>
    <w:basedOn w:val="1"/>
    <w:next w:val="1"/>
    <w:link w:val="32"/>
    <w:qFormat/>
    <w:uiPriority w:val="9"/>
    <w:pPr>
      <w:keepNext/>
      <w:keepLines/>
      <w:overflowPunct w:val="0"/>
      <w:autoSpaceDE w:val="0"/>
      <w:autoSpaceDN w:val="0"/>
      <w:spacing w:before="480" w:after="200"/>
      <w:outlineLvl w:val="0"/>
    </w:pPr>
    <w:rPr>
      <w:rFonts w:ascii="Arial" w:hAnsi="Arial" w:eastAsia="Arial" w:cs="Arial"/>
      <w:sz w:val="40"/>
      <w:szCs w:val="40"/>
    </w:rPr>
  </w:style>
  <w:style w:type="paragraph" w:styleId="2">
    <w:name w:val="heading 2"/>
    <w:basedOn w:val="1"/>
    <w:next w:val="1"/>
    <w:unhideWhenUsed/>
    <w:qFormat/>
    <w:uiPriority w:val="0"/>
    <w:pPr>
      <w:keepNext/>
      <w:keepLines/>
      <w:widowControl w:val="0"/>
      <w:spacing w:before="260" w:beforeLines="0" w:beforeAutospacing="0" w:after="260" w:afterLines="0" w:afterAutospacing="0" w:line="413" w:lineRule="auto"/>
      <w:jc w:val="both"/>
      <w:outlineLvl w:val="1"/>
    </w:pPr>
    <w:rPr>
      <w:rFonts w:ascii="Arial" w:hAnsi="Arial" w:eastAsia="黑体" w:cs="Times New Roman"/>
      <w:b/>
      <w:kern w:val="2"/>
      <w:sz w:val="32"/>
      <w:szCs w:val="24"/>
      <w:lang w:val="en-US" w:eastAsia="zh-CN" w:bidi="ar-SA"/>
    </w:rPr>
  </w:style>
  <w:style w:type="paragraph" w:styleId="4">
    <w:name w:val="heading 3"/>
    <w:basedOn w:val="1"/>
    <w:next w:val="1"/>
    <w:link w:val="34"/>
    <w:unhideWhenUsed/>
    <w:qFormat/>
    <w:uiPriority w:val="9"/>
    <w:pPr>
      <w:keepNext/>
      <w:keepLines/>
      <w:overflowPunct w:val="0"/>
      <w:autoSpaceDE w:val="0"/>
      <w:autoSpaceDN w:val="0"/>
      <w:spacing w:before="320" w:after="200"/>
      <w:outlineLvl w:val="2"/>
    </w:pPr>
    <w:rPr>
      <w:rFonts w:ascii="Arial" w:hAnsi="Arial" w:eastAsia="Arial" w:cs="Arial"/>
      <w:sz w:val="30"/>
      <w:szCs w:val="30"/>
    </w:rPr>
  </w:style>
  <w:style w:type="paragraph" w:styleId="5">
    <w:name w:val="heading 4"/>
    <w:basedOn w:val="1"/>
    <w:next w:val="1"/>
    <w:link w:val="35"/>
    <w:unhideWhenUsed/>
    <w:qFormat/>
    <w:uiPriority w:val="9"/>
    <w:pPr>
      <w:keepNext/>
      <w:keepLines/>
      <w:overflowPunct w:val="0"/>
      <w:autoSpaceDE w:val="0"/>
      <w:autoSpaceDN w:val="0"/>
      <w:spacing w:before="320" w:after="200"/>
      <w:outlineLvl w:val="3"/>
    </w:pPr>
    <w:rPr>
      <w:rFonts w:ascii="Arial" w:hAnsi="Arial" w:eastAsia="Arial" w:cs="Arial"/>
      <w:b/>
      <w:sz w:val="26"/>
      <w:szCs w:val="26"/>
    </w:rPr>
  </w:style>
  <w:style w:type="paragraph" w:styleId="6">
    <w:name w:val="heading 5"/>
    <w:basedOn w:val="1"/>
    <w:next w:val="1"/>
    <w:link w:val="36"/>
    <w:unhideWhenUsed/>
    <w:qFormat/>
    <w:uiPriority w:val="9"/>
    <w:pPr>
      <w:keepNext/>
      <w:keepLines/>
      <w:overflowPunct w:val="0"/>
      <w:autoSpaceDE w:val="0"/>
      <w:autoSpaceDN w:val="0"/>
      <w:spacing w:before="320" w:after="200"/>
      <w:outlineLvl w:val="4"/>
    </w:pPr>
    <w:rPr>
      <w:rFonts w:ascii="Arial" w:hAnsi="Arial" w:eastAsia="Arial" w:cs="Arial"/>
      <w:b/>
      <w:sz w:val="24"/>
      <w:szCs w:val="24"/>
    </w:rPr>
  </w:style>
  <w:style w:type="paragraph" w:styleId="7">
    <w:name w:val="heading 6"/>
    <w:basedOn w:val="1"/>
    <w:next w:val="1"/>
    <w:link w:val="37"/>
    <w:unhideWhenUsed/>
    <w:qFormat/>
    <w:uiPriority w:val="9"/>
    <w:pPr>
      <w:keepNext/>
      <w:keepLines/>
      <w:overflowPunct w:val="0"/>
      <w:autoSpaceDE w:val="0"/>
      <w:autoSpaceDN w:val="0"/>
      <w:spacing w:before="320" w:after="200"/>
      <w:outlineLvl w:val="5"/>
    </w:pPr>
    <w:rPr>
      <w:rFonts w:ascii="Arial" w:hAnsi="Arial" w:eastAsia="Arial" w:cs="Arial"/>
      <w:b/>
      <w:sz w:val="22"/>
      <w:szCs w:val="22"/>
    </w:rPr>
  </w:style>
  <w:style w:type="paragraph" w:styleId="8">
    <w:name w:val="heading 7"/>
    <w:basedOn w:val="1"/>
    <w:next w:val="1"/>
    <w:link w:val="38"/>
    <w:unhideWhenUsed/>
    <w:qFormat/>
    <w:uiPriority w:val="9"/>
    <w:pPr>
      <w:keepNext/>
      <w:keepLines/>
      <w:overflowPunct w:val="0"/>
      <w:autoSpaceDE w:val="0"/>
      <w:autoSpaceDN w:val="0"/>
      <w:spacing w:before="320" w:after="200"/>
      <w:outlineLvl w:val="6"/>
    </w:pPr>
    <w:rPr>
      <w:rFonts w:ascii="Arial" w:hAnsi="Arial" w:eastAsia="Arial" w:cs="Arial"/>
      <w:b/>
      <w:i/>
      <w:iCs/>
      <w:sz w:val="22"/>
      <w:szCs w:val="22"/>
    </w:rPr>
  </w:style>
  <w:style w:type="paragraph" w:styleId="9">
    <w:name w:val="heading 8"/>
    <w:basedOn w:val="1"/>
    <w:next w:val="1"/>
    <w:link w:val="39"/>
    <w:unhideWhenUsed/>
    <w:qFormat/>
    <w:uiPriority w:val="9"/>
    <w:pPr>
      <w:keepNext/>
      <w:keepLines/>
      <w:overflowPunct w:val="0"/>
      <w:autoSpaceDE w:val="0"/>
      <w:autoSpaceDN w:val="0"/>
      <w:spacing w:before="320" w:after="200"/>
      <w:outlineLvl w:val="7"/>
    </w:pPr>
    <w:rPr>
      <w:rFonts w:ascii="Arial" w:hAnsi="Arial" w:eastAsia="Arial" w:cs="Arial"/>
      <w:i/>
      <w:iCs/>
      <w:sz w:val="22"/>
      <w:szCs w:val="22"/>
    </w:rPr>
  </w:style>
  <w:style w:type="paragraph" w:styleId="10">
    <w:name w:val="heading 9"/>
    <w:basedOn w:val="1"/>
    <w:next w:val="1"/>
    <w:link w:val="40"/>
    <w:unhideWhenUsed/>
    <w:qFormat/>
    <w:uiPriority w:val="9"/>
    <w:pPr>
      <w:keepNext/>
      <w:keepLines/>
      <w:overflowPunct w:val="0"/>
      <w:autoSpaceDE w:val="0"/>
      <w:autoSpaceDN w:val="0"/>
      <w:spacing w:before="320" w:after="200"/>
      <w:outlineLvl w:val="8"/>
    </w:pPr>
    <w:rPr>
      <w:rFonts w:ascii="Arial" w:hAnsi="Arial" w:eastAsia="Arial" w:cs="Arial"/>
      <w:i/>
      <w:iCs/>
      <w:sz w:val="21"/>
      <w:szCs w:val="21"/>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overflowPunct w:val="0"/>
      <w:autoSpaceDE w:val="0"/>
      <w:autoSpaceDN w:val="0"/>
      <w:spacing w:after="57"/>
      <w:ind w:left="1701" w:right="0" w:firstLine="0"/>
    </w:pPr>
  </w:style>
  <w:style w:type="paragraph" w:styleId="12">
    <w:name w:val="caption"/>
    <w:basedOn w:val="1"/>
    <w:next w:val="1"/>
    <w:semiHidden/>
    <w:unhideWhenUsed/>
    <w:qFormat/>
    <w:uiPriority w:val="35"/>
    <w:pPr>
      <w:overflowPunct w:val="0"/>
      <w:autoSpaceDE w:val="0"/>
      <w:autoSpaceDN w:val="0"/>
      <w:spacing w:line="276" w:lineRule="auto"/>
    </w:pPr>
    <w:rPr>
      <w:b/>
      <w:color w:val="5B9BD5" w:themeColor="accent1"/>
      <w:sz w:val="18"/>
      <w:szCs w:val="18"/>
      <w14:textFill>
        <w14:solidFill>
          <w14:schemeClr w14:val="accent1"/>
        </w14:solidFill>
      </w14:textFill>
    </w:rPr>
  </w:style>
  <w:style w:type="paragraph" w:styleId="13">
    <w:name w:val="toc 5"/>
    <w:basedOn w:val="1"/>
    <w:next w:val="1"/>
    <w:unhideWhenUsed/>
    <w:qFormat/>
    <w:uiPriority w:val="39"/>
    <w:pPr>
      <w:overflowPunct w:val="0"/>
      <w:autoSpaceDE w:val="0"/>
      <w:autoSpaceDN w:val="0"/>
      <w:spacing w:after="57"/>
      <w:ind w:left="1134" w:right="0" w:firstLine="0"/>
    </w:pPr>
  </w:style>
  <w:style w:type="paragraph" w:styleId="14">
    <w:name w:val="toc 3"/>
    <w:basedOn w:val="1"/>
    <w:next w:val="1"/>
    <w:unhideWhenUsed/>
    <w:qFormat/>
    <w:uiPriority w:val="39"/>
    <w:pPr>
      <w:overflowPunct w:val="0"/>
      <w:autoSpaceDE w:val="0"/>
      <w:autoSpaceDN w:val="0"/>
      <w:spacing w:after="57"/>
      <w:ind w:left="567" w:right="0" w:firstLine="0"/>
    </w:pPr>
  </w:style>
  <w:style w:type="paragraph" w:styleId="15">
    <w:name w:val="toc 8"/>
    <w:basedOn w:val="1"/>
    <w:next w:val="1"/>
    <w:unhideWhenUsed/>
    <w:qFormat/>
    <w:uiPriority w:val="39"/>
    <w:pPr>
      <w:overflowPunct w:val="0"/>
      <w:autoSpaceDE w:val="0"/>
      <w:autoSpaceDN w:val="0"/>
      <w:spacing w:after="57"/>
      <w:ind w:left="1984" w:right="0" w:firstLine="0"/>
    </w:p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8">
    <w:name w:val="toc 1"/>
    <w:basedOn w:val="1"/>
    <w:next w:val="1"/>
    <w:unhideWhenUsed/>
    <w:qFormat/>
    <w:uiPriority w:val="39"/>
    <w:pPr>
      <w:overflowPunct w:val="0"/>
      <w:autoSpaceDE w:val="0"/>
      <w:autoSpaceDN w:val="0"/>
      <w:spacing w:after="57"/>
      <w:ind w:left="0" w:right="0" w:firstLine="0"/>
    </w:pPr>
  </w:style>
  <w:style w:type="paragraph" w:styleId="19">
    <w:name w:val="toc 4"/>
    <w:basedOn w:val="1"/>
    <w:next w:val="1"/>
    <w:unhideWhenUsed/>
    <w:qFormat/>
    <w:uiPriority w:val="39"/>
    <w:pPr>
      <w:overflowPunct w:val="0"/>
      <w:autoSpaceDE w:val="0"/>
      <w:autoSpaceDN w:val="0"/>
      <w:spacing w:after="57"/>
      <w:ind w:left="850" w:right="0" w:firstLine="0"/>
    </w:pPr>
  </w:style>
  <w:style w:type="paragraph" w:styleId="20">
    <w:name w:val="Subtitle"/>
    <w:basedOn w:val="1"/>
    <w:next w:val="1"/>
    <w:link w:val="44"/>
    <w:qFormat/>
    <w:uiPriority w:val="11"/>
    <w:pPr>
      <w:overflowPunct w:val="0"/>
      <w:autoSpaceDE w:val="0"/>
      <w:autoSpaceDN w:val="0"/>
      <w:spacing w:before="200" w:after="200"/>
    </w:pPr>
    <w:rPr>
      <w:sz w:val="24"/>
      <w:szCs w:val="24"/>
    </w:rPr>
  </w:style>
  <w:style w:type="paragraph" w:styleId="21">
    <w:name w:val="footnote text"/>
    <w:basedOn w:val="1"/>
    <w:link w:val="177"/>
    <w:semiHidden/>
    <w:unhideWhenUsed/>
    <w:qFormat/>
    <w:uiPriority w:val="99"/>
    <w:pPr>
      <w:overflowPunct w:val="0"/>
      <w:autoSpaceDE w:val="0"/>
      <w:autoSpaceDN w:val="0"/>
      <w:spacing w:after="40" w:line="240" w:lineRule="auto"/>
    </w:pPr>
    <w:rPr>
      <w:sz w:val="18"/>
    </w:rPr>
  </w:style>
  <w:style w:type="paragraph" w:styleId="22">
    <w:name w:val="toc 6"/>
    <w:basedOn w:val="1"/>
    <w:next w:val="1"/>
    <w:unhideWhenUsed/>
    <w:qFormat/>
    <w:uiPriority w:val="39"/>
    <w:pPr>
      <w:overflowPunct w:val="0"/>
      <w:autoSpaceDE w:val="0"/>
      <w:autoSpaceDN w:val="0"/>
      <w:spacing w:after="57"/>
      <w:ind w:left="1417" w:right="0" w:firstLine="0"/>
    </w:pPr>
  </w:style>
  <w:style w:type="paragraph" w:styleId="23">
    <w:name w:val="toc 2"/>
    <w:basedOn w:val="1"/>
    <w:next w:val="1"/>
    <w:unhideWhenUsed/>
    <w:qFormat/>
    <w:uiPriority w:val="39"/>
    <w:pPr>
      <w:overflowPunct w:val="0"/>
      <w:autoSpaceDE w:val="0"/>
      <w:autoSpaceDN w:val="0"/>
      <w:spacing w:after="57"/>
      <w:ind w:left="283" w:right="0" w:firstLine="0"/>
    </w:pPr>
  </w:style>
  <w:style w:type="paragraph" w:styleId="24">
    <w:name w:val="toc 9"/>
    <w:basedOn w:val="1"/>
    <w:next w:val="1"/>
    <w:unhideWhenUsed/>
    <w:qFormat/>
    <w:uiPriority w:val="39"/>
    <w:pPr>
      <w:overflowPunct w:val="0"/>
      <w:autoSpaceDE w:val="0"/>
      <w:autoSpaceDN w:val="0"/>
      <w:spacing w:after="57"/>
      <w:ind w:left="2268" w:right="0" w:firstLine="0"/>
    </w:pPr>
  </w:style>
  <w:style w:type="paragraph" w:styleId="25">
    <w:name w:val="Title"/>
    <w:basedOn w:val="1"/>
    <w:next w:val="1"/>
    <w:link w:val="43"/>
    <w:qFormat/>
    <w:uiPriority w:val="10"/>
    <w:pPr>
      <w:overflowPunct w:val="0"/>
      <w:autoSpaceDE w:val="0"/>
      <w:autoSpaceDN w:val="0"/>
      <w:spacing w:before="300" w:after="200"/>
      <w:contextualSpacing/>
    </w:pPr>
    <w:rPr>
      <w:sz w:val="48"/>
      <w:szCs w:val="48"/>
    </w:rPr>
  </w:style>
  <w:style w:type="table" w:styleId="27">
    <w:name w:val="Table Grid"/>
    <w:basedOn w:val="26"/>
    <w:qFormat/>
    <w:uiPriority w:val="59"/>
    <w:pPr>
      <w:overflowPunct w:val="0"/>
      <w:autoSpaceDE w:val="0"/>
      <w:autoSpaceDN w:val="0"/>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9">
    <w:name w:val="page number"/>
    <w:basedOn w:val="28"/>
    <w:qFormat/>
    <w:uiPriority w:val="0"/>
  </w:style>
  <w:style w:type="character" w:styleId="30">
    <w:name w:val="Hyperlink"/>
    <w:unhideWhenUsed/>
    <w:qFormat/>
    <w:uiPriority w:val="99"/>
    <w:rPr>
      <w:color w:val="0563C1" w:themeColor="hyperlink"/>
      <w:u w:val="single"/>
      <w14:textFill>
        <w14:solidFill>
          <w14:schemeClr w14:val="hlink"/>
        </w14:solidFill>
      </w14:textFill>
    </w:rPr>
  </w:style>
  <w:style w:type="character" w:styleId="31">
    <w:name w:val="footnote reference"/>
    <w:basedOn w:val="28"/>
    <w:unhideWhenUsed/>
    <w:qFormat/>
    <w:uiPriority w:val="99"/>
    <w:rPr>
      <w:vertAlign w:val="superscript"/>
    </w:rPr>
  </w:style>
  <w:style w:type="character" w:customStyle="1" w:styleId="32">
    <w:name w:val="Heading 1 Char"/>
    <w:basedOn w:val="28"/>
    <w:link w:val="3"/>
    <w:qFormat/>
    <w:uiPriority w:val="9"/>
    <w:rPr>
      <w:rFonts w:ascii="Arial" w:hAnsi="Arial" w:eastAsia="Arial" w:cs="Arial"/>
      <w:sz w:val="40"/>
      <w:szCs w:val="40"/>
    </w:rPr>
  </w:style>
  <w:style w:type="character" w:customStyle="1" w:styleId="33">
    <w:name w:val="Heading 2 Char"/>
    <w:basedOn w:val="28"/>
    <w:qFormat/>
    <w:uiPriority w:val="9"/>
    <w:rPr>
      <w:rFonts w:ascii="Arial" w:hAnsi="Arial" w:eastAsia="Arial" w:cs="Arial"/>
      <w:sz w:val="34"/>
    </w:rPr>
  </w:style>
  <w:style w:type="character" w:customStyle="1" w:styleId="34">
    <w:name w:val="Heading 3 Char"/>
    <w:basedOn w:val="28"/>
    <w:link w:val="4"/>
    <w:qFormat/>
    <w:uiPriority w:val="9"/>
    <w:rPr>
      <w:rFonts w:ascii="Arial" w:hAnsi="Arial" w:eastAsia="Arial" w:cs="Arial"/>
      <w:sz w:val="30"/>
      <w:szCs w:val="30"/>
    </w:rPr>
  </w:style>
  <w:style w:type="character" w:customStyle="1" w:styleId="35">
    <w:name w:val="Heading 4 Char"/>
    <w:basedOn w:val="28"/>
    <w:link w:val="5"/>
    <w:qFormat/>
    <w:uiPriority w:val="9"/>
    <w:rPr>
      <w:rFonts w:ascii="Arial" w:hAnsi="Arial" w:eastAsia="Arial" w:cs="Arial"/>
      <w:b/>
      <w:bCs/>
      <w:sz w:val="26"/>
      <w:szCs w:val="26"/>
    </w:rPr>
  </w:style>
  <w:style w:type="character" w:customStyle="1" w:styleId="36">
    <w:name w:val="Heading 5 Char"/>
    <w:basedOn w:val="28"/>
    <w:link w:val="6"/>
    <w:qFormat/>
    <w:uiPriority w:val="9"/>
    <w:rPr>
      <w:rFonts w:ascii="Arial" w:hAnsi="Arial" w:eastAsia="Arial" w:cs="Arial"/>
      <w:b/>
      <w:bCs/>
      <w:sz w:val="24"/>
      <w:szCs w:val="24"/>
    </w:rPr>
  </w:style>
  <w:style w:type="character" w:customStyle="1" w:styleId="37">
    <w:name w:val="Heading 6 Char"/>
    <w:basedOn w:val="28"/>
    <w:link w:val="7"/>
    <w:qFormat/>
    <w:uiPriority w:val="9"/>
    <w:rPr>
      <w:rFonts w:ascii="Arial" w:hAnsi="Arial" w:eastAsia="Arial" w:cs="Arial"/>
      <w:b/>
      <w:bCs/>
      <w:sz w:val="22"/>
      <w:szCs w:val="22"/>
    </w:rPr>
  </w:style>
  <w:style w:type="character" w:customStyle="1" w:styleId="38">
    <w:name w:val="Heading 7 Char"/>
    <w:basedOn w:val="28"/>
    <w:link w:val="8"/>
    <w:qFormat/>
    <w:uiPriority w:val="9"/>
    <w:rPr>
      <w:rFonts w:ascii="Arial" w:hAnsi="Arial" w:eastAsia="Arial" w:cs="Arial"/>
      <w:b/>
      <w:bCs/>
      <w:i/>
      <w:iCs/>
      <w:sz w:val="22"/>
      <w:szCs w:val="22"/>
    </w:rPr>
  </w:style>
  <w:style w:type="character" w:customStyle="1" w:styleId="39">
    <w:name w:val="Heading 8 Char"/>
    <w:basedOn w:val="28"/>
    <w:link w:val="9"/>
    <w:qFormat/>
    <w:uiPriority w:val="9"/>
    <w:rPr>
      <w:rFonts w:ascii="Arial" w:hAnsi="Arial" w:eastAsia="Arial" w:cs="Arial"/>
      <w:i/>
      <w:iCs/>
      <w:sz w:val="22"/>
      <w:szCs w:val="22"/>
    </w:rPr>
  </w:style>
  <w:style w:type="character" w:customStyle="1" w:styleId="40">
    <w:name w:val="Heading 9 Char"/>
    <w:basedOn w:val="28"/>
    <w:link w:val="10"/>
    <w:qFormat/>
    <w:uiPriority w:val="9"/>
    <w:rPr>
      <w:rFonts w:ascii="Arial" w:hAnsi="Arial" w:eastAsia="Arial" w:cs="Arial"/>
      <w:i/>
      <w:iCs/>
      <w:sz w:val="21"/>
      <w:szCs w:val="21"/>
    </w:rPr>
  </w:style>
  <w:style w:type="paragraph" w:styleId="41">
    <w:name w:val="List Paragraph"/>
    <w:basedOn w:val="1"/>
    <w:qFormat/>
    <w:uiPriority w:val="34"/>
    <w:pPr>
      <w:overflowPunct w:val="0"/>
      <w:autoSpaceDE w:val="0"/>
      <w:autoSpaceDN w:val="0"/>
      <w:ind w:left="720"/>
      <w:contextualSpacing/>
    </w:pPr>
  </w:style>
  <w:style w:type="paragraph" w:styleId="42">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color="FFFFFF" w:fill="auto"/>
      <w:overflowPunct w:val="0"/>
      <w:autoSpaceDE w:val="0"/>
      <w:autoSpaceDN w:val="0"/>
      <w:spacing w:before="0" w:beforeAutospacing="0" w:after="0" w:afterAutospacing="0" w:line="240" w:lineRule="auto"/>
      <w:ind w:left="0" w:right="0" w:firstLine="0"/>
      <w:jc w:val="left"/>
    </w:pPr>
    <w:rPr>
      <w:rFonts w:hint="default" w:ascii="Calibri" w:hAnsi="Calibri" w:eastAsia="宋体" w:cs="Calibri"/>
      <w:color w:val="auto"/>
      <w:spacing w:val="0"/>
      <w:position w:val="0"/>
      <w:sz w:val="32"/>
      <w:szCs w:val="22"/>
      <w:lang w:val="en-US" w:eastAsia="en-US" w:bidi="en-US"/>
    </w:rPr>
  </w:style>
  <w:style w:type="character" w:customStyle="1" w:styleId="43">
    <w:name w:val="Title Char"/>
    <w:basedOn w:val="28"/>
    <w:link w:val="25"/>
    <w:qFormat/>
    <w:uiPriority w:val="10"/>
    <w:rPr>
      <w:sz w:val="48"/>
      <w:szCs w:val="48"/>
    </w:rPr>
  </w:style>
  <w:style w:type="character" w:customStyle="1" w:styleId="44">
    <w:name w:val="Subtitle Char"/>
    <w:basedOn w:val="28"/>
    <w:link w:val="20"/>
    <w:qFormat/>
    <w:uiPriority w:val="11"/>
    <w:rPr>
      <w:sz w:val="24"/>
      <w:szCs w:val="24"/>
    </w:rPr>
  </w:style>
  <w:style w:type="paragraph" w:styleId="45">
    <w:name w:val="Quote"/>
    <w:basedOn w:val="1"/>
    <w:next w:val="1"/>
    <w:link w:val="46"/>
    <w:qFormat/>
    <w:uiPriority w:val="29"/>
    <w:pPr>
      <w:overflowPunct w:val="0"/>
      <w:autoSpaceDE w:val="0"/>
      <w:autoSpaceDN w:val="0"/>
      <w:ind w:left="720" w:right="720"/>
    </w:pPr>
    <w:rPr>
      <w:i/>
    </w:rPr>
  </w:style>
  <w:style w:type="character" w:customStyle="1" w:styleId="46">
    <w:name w:val="Quote Char"/>
    <w:link w:val="45"/>
    <w:qFormat/>
    <w:uiPriority w:val="29"/>
    <w:rPr>
      <w:i/>
    </w:rPr>
  </w:style>
  <w:style w:type="paragraph" w:styleId="47">
    <w:name w:val="Intense Quote"/>
    <w:basedOn w:val="1"/>
    <w:next w:val="1"/>
    <w:link w:val="48"/>
    <w:qFormat/>
    <w:uiPriority w:val="30"/>
    <w:pPr>
      <w:pBdr>
        <w:top w:val="single" w:color="FFFFFF" w:sz="4" w:space="5"/>
        <w:left w:val="single" w:color="FFFFFF" w:sz="4" w:space="10"/>
        <w:bottom w:val="single" w:color="FFFFFF" w:sz="4" w:space="5"/>
        <w:right w:val="single" w:color="FFFFFF" w:sz="4" w:space="10"/>
      </w:pBdr>
      <w:shd w:val="clear" w:color="auto" w:fill="F2F2F2"/>
      <w:overflowPunct w:val="0"/>
      <w:autoSpaceDE w:val="0"/>
      <w:autoSpaceDN w:val="0"/>
      <w:ind w:left="720" w:right="720"/>
      <w:contextualSpacing w:val="0"/>
    </w:pPr>
    <w:rPr>
      <w:i/>
    </w:rPr>
  </w:style>
  <w:style w:type="character" w:customStyle="1" w:styleId="48">
    <w:name w:val="Intense Quote Char"/>
    <w:link w:val="47"/>
    <w:qFormat/>
    <w:uiPriority w:val="30"/>
    <w:rPr>
      <w:i/>
    </w:rPr>
  </w:style>
  <w:style w:type="character" w:customStyle="1" w:styleId="49">
    <w:name w:val="Header Char"/>
    <w:basedOn w:val="28"/>
    <w:qFormat/>
    <w:uiPriority w:val="99"/>
  </w:style>
  <w:style w:type="character" w:customStyle="1" w:styleId="50">
    <w:name w:val="Footer Char"/>
    <w:basedOn w:val="28"/>
    <w:qFormat/>
    <w:uiPriority w:val="99"/>
  </w:style>
  <w:style w:type="character" w:customStyle="1" w:styleId="51">
    <w:name w:val="Caption Char"/>
    <w:qFormat/>
    <w:uiPriority w:val="99"/>
  </w:style>
  <w:style w:type="table" w:customStyle="1" w:styleId="52">
    <w:name w:val="Table Grid Light"/>
    <w:basedOn w:val="26"/>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3">
    <w:name w:val="Plain Table 1"/>
    <w:basedOn w:val="26"/>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1F1F1" w:themeFill="text1" w:themeFillTint="0D"/>
      </w:tcPr>
    </w:tblStylePr>
    <w:tblStylePr w:type="band1Horz">
      <w:tcPr>
        <w:shd w:val="clear" w:color="auto" w:fill="F1F1F1" w:themeFill="text1" w:themeFillTint="0D"/>
      </w:tcPr>
    </w:tblStylePr>
    <w:tblStylePr w:type="neCell"/>
    <w:tblStylePr w:type="nwCell"/>
    <w:tblStylePr w:type="seCell"/>
    <w:tblStylePr w:type="swCell"/>
  </w:style>
  <w:style w:type="table" w:customStyle="1" w:styleId="54">
    <w:name w:val="Plain Table 2"/>
    <w:basedOn w:val="26"/>
    <w:qFormat/>
    <w:uiPriority w:val="59"/>
    <w:pPr>
      <w:overflowPunct w:val="0"/>
      <w:autoSpaceDE w:val="0"/>
      <w:autoSpaceDN w:val="0"/>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5">
    <w:name w:val="Plain Table 3"/>
    <w:basedOn w:val="26"/>
    <w:qFormat/>
    <w:uiPriority w:val="99"/>
    <w:pPr>
      <w:overflowPunct w:val="0"/>
      <w:autoSpaceDE w:val="0"/>
      <w:autoSpaceDN w:val="0"/>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6">
    <w:name w:val="Plain Table 4"/>
    <w:basedOn w:val="26"/>
    <w:qFormat/>
    <w:uiPriority w:val="99"/>
    <w:pPr>
      <w:overflowPunct w:val="0"/>
      <w:autoSpaceDE w:val="0"/>
      <w:autoSpaceDN w:val="0"/>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7">
    <w:name w:val="Plain Table 5"/>
    <w:basedOn w:val="26"/>
    <w:qFormat/>
    <w:uiPriority w:val="99"/>
    <w:pPr>
      <w:overflowPunct w:val="0"/>
      <w:autoSpaceDE w:val="0"/>
      <w:autoSpaceDN w:val="0"/>
      <w:spacing w:after="0" w:line="240" w:lineRule="auto"/>
    </w:pPr>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overflowPunct w:val="0"/>
        <w:autoSpaceDE w:val="0"/>
        <w:autoSpaceDN w:val="0"/>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8">
    <w:name w:val="Grid Table 1 Light"/>
    <w:basedOn w:val="26"/>
    <w:qFormat/>
    <w:uiPriority w:val="99"/>
    <w:pPr>
      <w:overflowPunct w:val="0"/>
      <w:autoSpaceDE w:val="0"/>
      <w:autoSpaceDN w:val="0"/>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9">
    <w:name w:val="Grid Table 1 Light - Accent 1"/>
    <w:basedOn w:val="26"/>
    <w:qFormat/>
    <w:uiPriority w:val="99"/>
    <w:pPr>
      <w:overflowPunct w:val="0"/>
      <w:autoSpaceDE w:val="0"/>
      <w:autoSpaceDN w:val="0"/>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60">
    <w:name w:val="Grid Table 1 Light - Accent 2"/>
    <w:basedOn w:val="26"/>
    <w:qFormat/>
    <w:uiPriority w:val="99"/>
    <w:pPr>
      <w:overflowPunct w:val="0"/>
      <w:autoSpaceDE w:val="0"/>
      <w:autoSpaceDN w:val="0"/>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61">
    <w:name w:val="Grid Table 1 Light - Accent 3"/>
    <w:basedOn w:val="26"/>
    <w:qFormat/>
    <w:uiPriority w:val="99"/>
    <w:pPr>
      <w:overflowPunct w:val="0"/>
      <w:autoSpaceDE w:val="0"/>
      <w:autoSpaceDN w:val="0"/>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2">
    <w:name w:val="Grid Table 1 Light - Accent 4"/>
    <w:basedOn w:val="26"/>
    <w:qFormat/>
    <w:uiPriority w:val="99"/>
    <w:pPr>
      <w:overflowPunct w:val="0"/>
      <w:autoSpaceDE w:val="0"/>
      <w:autoSpaceDN w:val="0"/>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3">
    <w:name w:val="Grid Table 1 Light - Accent 5"/>
    <w:basedOn w:val="26"/>
    <w:qFormat/>
    <w:uiPriority w:val="99"/>
    <w:pPr>
      <w:overflowPunct w:val="0"/>
      <w:autoSpaceDE w:val="0"/>
      <w:autoSpaceDN w:val="0"/>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4">
    <w:name w:val="Grid Table 1 Light - Accent 6"/>
    <w:basedOn w:val="26"/>
    <w:qFormat/>
    <w:uiPriority w:val="99"/>
    <w:pPr>
      <w:overflowPunct w:val="0"/>
      <w:autoSpaceDE w:val="0"/>
      <w:autoSpaceDN w:val="0"/>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5">
    <w:name w:val="Grid Table 2"/>
    <w:basedOn w:val="26"/>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66">
    <w:name w:val="Grid Table 2 - Accent 1"/>
    <w:basedOn w:val="26"/>
    <w:qFormat/>
    <w:uiPriority w:val="99"/>
    <w:pPr>
      <w:overflowPunct w:val="0"/>
      <w:autoSpaceDE w:val="0"/>
      <w:autoSpaceDN w:val="0"/>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auto" w:fill="FFFFFF"/>
      </w:tcPr>
    </w:tblStylePr>
    <w:tblStylePr w:type="lastRow">
      <w:rPr>
        <w:b/>
        <w:color w:val="404040"/>
      </w:rPr>
      <w:tcPr>
        <w:tcBorders>
          <w:top w:val="single" w:color="68A3D8"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DEAF6" w:themeFill="accent1" w:themeFillTint="34"/>
      </w:tcPr>
    </w:tblStylePr>
    <w:tblStylePr w:type="band1Horz">
      <w:rPr>
        <w:rFonts w:ascii="Arial" w:hAnsi="Arial"/>
        <w:color w:val="404040"/>
        <w:sz w:val="22"/>
      </w:rPr>
      <w:tcPr>
        <w:shd w:val="clear" w:color="auto" w:fill="DDEAF6" w:themeFill="accent1" w:themeFillTint="34"/>
      </w:tcPr>
    </w:tblStylePr>
    <w:tblStylePr w:type="neCell"/>
    <w:tblStylePr w:type="nwCell"/>
    <w:tblStylePr w:type="seCell"/>
    <w:tblStylePr w:type="swCell"/>
  </w:style>
  <w:style w:type="table" w:customStyle="1" w:styleId="67">
    <w:name w:val="Grid Table 2 - Accent 2"/>
    <w:basedOn w:val="26"/>
    <w:qFormat/>
    <w:uiPriority w:val="99"/>
    <w:pPr>
      <w:overflowPunct w:val="0"/>
      <w:autoSpaceDE w:val="0"/>
      <w:autoSpaceDN w:val="0"/>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auto" w:fill="FFFFFF"/>
      </w:tcPr>
    </w:tblStylePr>
    <w:tblStylePr w:type="lastRow">
      <w:rPr>
        <w:b/>
        <w:color w:val="404040"/>
      </w:rPr>
      <w:tcPr>
        <w:tcBorders>
          <w:top w:val="single" w:color="F4B28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BE5D6" w:themeFill="accent2" w:themeFillTint="32"/>
      </w:tcPr>
    </w:tblStylePr>
    <w:tblStylePr w:type="band1Horz">
      <w:rPr>
        <w:rFonts w:ascii="Arial" w:hAnsi="Arial"/>
        <w:color w:val="404040"/>
        <w:sz w:val="22"/>
      </w:rPr>
      <w:tcPr>
        <w:shd w:val="clear" w:color="auto" w:fill="FBE5D6" w:themeFill="accent2" w:themeFillTint="32"/>
      </w:tcPr>
    </w:tblStylePr>
    <w:tblStylePr w:type="neCell"/>
    <w:tblStylePr w:type="nwCell"/>
    <w:tblStylePr w:type="seCell"/>
    <w:tblStylePr w:type="swCell"/>
  </w:style>
  <w:style w:type="table" w:customStyle="1" w:styleId="68">
    <w:name w:val="Grid Table 2 - Accent 3"/>
    <w:basedOn w:val="26"/>
    <w:qFormat/>
    <w:uiPriority w:val="99"/>
    <w:pPr>
      <w:overflowPunct w:val="0"/>
      <w:autoSpaceDE w:val="0"/>
      <w:autoSpaceDN w:val="0"/>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auto" w:fill="FFFFFF"/>
      </w:tcPr>
    </w:tblStylePr>
    <w:tblStylePr w:type="lastRow">
      <w:rPr>
        <w:b/>
        <w:color w:val="404040"/>
      </w:rPr>
      <w:tcPr>
        <w:tcBorders>
          <w:top w:val="single" w:color="A5A5A5"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CECEC" w:themeFill="accent3" w:themeFillTint="34"/>
      </w:tcPr>
    </w:tblStylePr>
    <w:tblStylePr w:type="band1Horz">
      <w:rPr>
        <w:rFonts w:ascii="Arial" w:hAnsi="Arial"/>
        <w:color w:val="404040"/>
        <w:sz w:val="22"/>
      </w:rPr>
      <w:tcPr>
        <w:shd w:val="clear" w:color="auto" w:fill="ECECEC" w:themeFill="accent3" w:themeFillTint="34"/>
      </w:tcPr>
    </w:tblStylePr>
    <w:tblStylePr w:type="neCell"/>
    <w:tblStylePr w:type="nwCell"/>
    <w:tblStylePr w:type="seCell"/>
    <w:tblStylePr w:type="swCell"/>
  </w:style>
  <w:style w:type="table" w:customStyle="1" w:styleId="69">
    <w:name w:val="Grid Table 2 - Accent 4"/>
    <w:basedOn w:val="26"/>
    <w:qFormat/>
    <w:uiPriority w:val="99"/>
    <w:pPr>
      <w:overflowPunct w:val="0"/>
      <w:autoSpaceDE w:val="0"/>
      <w:autoSpaceDN w:val="0"/>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auto" w:fill="FFFFFF"/>
      </w:tcPr>
    </w:tblStylePr>
    <w:tblStylePr w:type="lastRow">
      <w:rPr>
        <w:b/>
        <w:color w:val="404040"/>
      </w:rPr>
      <w:tcPr>
        <w:tcBorders>
          <w:top w:val="single" w:color="FFD864"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EF2CA" w:themeFill="accent4" w:themeFillTint="34"/>
      </w:tcPr>
    </w:tblStylePr>
    <w:tblStylePr w:type="band1Horz">
      <w:rPr>
        <w:rFonts w:ascii="Arial" w:hAnsi="Arial"/>
        <w:color w:val="404040"/>
        <w:sz w:val="22"/>
      </w:rPr>
      <w:tcPr>
        <w:shd w:val="clear" w:color="auto" w:fill="FEF2CA" w:themeFill="accent4" w:themeFillTint="34"/>
      </w:tcPr>
    </w:tblStylePr>
    <w:tblStylePr w:type="neCell"/>
    <w:tblStylePr w:type="nwCell"/>
    <w:tblStylePr w:type="seCell"/>
    <w:tblStylePr w:type="swCell"/>
  </w:style>
  <w:style w:type="table" w:customStyle="1" w:styleId="70">
    <w:name w:val="Grid Table 2 - Accent 5"/>
    <w:basedOn w:val="26"/>
    <w:qFormat/>
    <w:uiPriority w:val="99"/>
    <w:pPr>
      <w:overflowPunct w:val="0"/>
      <w:autoSpaceDE w:val="0"/>
      <w:autoSpaceDN w:val="0"/>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auto" w:fill="FFFFFF"/>
      </w:tcPr>
    </w:tblStylePr>
    <w:tblStylePr w:type="lastRow">
      <w:rPr>
        <w:b/>
        <w:color w:val="404040"/>
      </w:rPr>
      <w:tcPr>
        <w:tcBorders>
          <w:top w:val="single" w:color="4472C4"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8E2F2" w:themeFill="accent5" w:themeFillTint="34"/>
      </w:tcPr>
    </w:tblStylePr>
    <w:tblStylePr w:type="band1Horz">
      <w:rPr>
        <w:rFonts w:ascii="Arial" w:hAnsi="Arial"/>
        <w:color w:val="404040"/>
        <w:sz w:val="22"/>
      </w:rPr>
      <w:tcPr>
        <w:shd w:val="clear" w:color="auto" w:fill="D8E2F2" w:themeFill="accent5" w:themeFillTint="34"/>
      </w:tcPr>
    </w:tblStylePr>
    <w:tblStylePr w:type="neCell"/>
    <w:tblStylePr w:type="nwCell"/>
    <w:tblStylePr w:type="seCell"/>
    <w:tblStylePr w:type="swCell"/>
  </w:style>
  <w:style w:type="table" w:customStyle="1" w:styleId="71">
    <w:name w:val="Grid Table 2 - Accent 6"/>
    <w:basedOn w:val="26"/>
    <w:qFormat/>
    <w:uiPriority w:val="99"/>
    <w:pPr>
      <w:overflowPunct w:val="0"/>
      <w:autoSpaceDE w:val="0"/>
      <w:autoSpaceDN w:val="0"/>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auto" w:fill="FFFFFF"/>
      </w:tcPr>
    </w:tblStylePr>
    <w:tblStylePr w:type="lastRow">
      <w:rPr>
        <w:b/>
        <w:color w:val="404040"/>
      </w:rPr>
      <w:tcPr>
        <w:tcBorders>
          <w:top w:val="single" w:color="70AD47"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1EFD8" w:themeFill="accent6" w:themeFillTint="34"/>
      </w:tcPr>
    </w:tblStylePr>
    <w:tblStylePr w:type="band1Horz">
      <w:rPr>
        <w:rFonts w:ascii="Arial" w:hAnsi="Arial"/>
        <w:color w:val="404040"/>
        <w:sz w:val="22"/>
      </w:rPr>
      <w:tcPr>
        <w:shd w:val="clear" w:color="auto" w:fill="E1EFD8" w:themeFill="accent6" w:themeFillTint="34"/>
      </w:tcPr>
    </w:tblStylePr>
    <w:tblStylePr w:type="neCell"/>
    <w:tblStylePr w:type="nwCell"/>
    <w:tblStylePr w:type="seCell"/>
    <w:tblStylePr w:type="swCell"/>
  </w:style>
  <w:style w:type="table" w:customStyle="1" w:styleId="72">
    <w:name w:val="Grid Table 3"/>
    <w:basedOn w:val="26"/>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3">
    <w:name w:val="Grid Table 3 - Accent 1"/>
    <w:basedOn w:val="26"/>
    <w:qFormat/>
    <w:uiPriority w:val="99"/>
    <w:pPr>
      <w:overflowPunct w:val="0"/>
      <w:autoSpaceDE w:val="0"/>
      <w:autoSpaceDN w:val="0"/>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auto" w:fill="DDEAF6" w:themeFill="accent1" w:themeFillTint="34"/>
      </w:tcPr>
    </w:tblStylePr>
    <w:tblStylePr w:type="band1Horz">
      <w:rPr>
        <w:rFonts w:ascii="Arial" w:hAnsi="Arial"/>
        <w:color w:val="404040"/>
        <w:sz w:val="22"/>
      </w:rPr>
      <w:tcPr>
        <w:shd w:val="clear" w:color="auto" w:fill="DDEAF6" w:themeFill="accent1" w:themeFillTint="34"/>
      </w:tcPr>
    </w:tblStylePr>
    <w:tblStylePr w:type="neCell"/>
    <w:tblStylePr w:type="nwCell"/>
    <w:tblStylePr w:type="seCell"/>
    <w:tblStylePr w:type="swCell"/>
  </w:style>
  <w:style w:type="table" w:customStyle="1" w:styleId="74">
    <w:name w:val="Grid Table 3 - Accent 2"/>
    <w:basedOn w:val="26"/>
    <w:uiPriority w:val="99"/>
    <w:pPr>
      <w:overflowPunct w:val="0"/>
      <w:autoSpaceDE w:val="0"/>
      <w:autoSpaceDN w:val="0"/>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auto" w:fill="FBE5D6" w:themeFill="accent2" w:themeFillTint="32"/>
      </w:tcPr>
    </w:tblStylePr>
    <w:tblStylePr w:type="band1Horz">
      <w:rPr>
        <w:rFonts w:ascii="Arial" w:hAnsi="Arial"/>
        <w:color w:val="404040"/>
        <w:sz w:val="22"/>
      </w:rPr>
      <w:tcPr>
        <w:shd w:val="clear" w:color="auto" w:fill="FBE5D6" w:themeFill="accent2" w:themeFillTint="32"/>
      </w:tcPr>
    </w:tblStylePr>
    <w:tblStylePr w:type="neCell"/>
    <w:tblStylePr w:type="nwCell"/>
    <w:tblStylePr w:type="seCell"/>
    <w:tblStylePr w:type="swCell"/>
  </w:style>
  <w:style w:type="table" w:customStyle="1" w:styleId="75">
    <w:name w:val="Grid Table 3 - Accent 3"/>
    <w:basedOn w:val="26"/>
    <w:qFormat/>
    <w:uiPriority w:val="99"/>
    <w:pPr>
      <w:overflowPunct w:val="0"/>
      <w:autoSpaceDE w:val="0"/>
      <w:autoSpaceDN w:val="0"/>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auto" w:fill="ECECEC" w:themeFill="accent3" w:themeFillTint="34"/>
      </w:tcPr>
    </w:tblStylePr>
    <w:tblStylePr w:type="band1Horz">
      <w:rPr>
        <w:rFonts w:ascii="Arial" w:hAnsi="Arial"/>
        <w:color w:val="404040"/>
        <w:sz w:val="22"/>
      </w:rPr>
      <w:tcPr>
        <w:shd w:val="clear" w:color="auto" w:fill="ECECEC" w:themeFill="accent3" w:themeFillTint="34"/>
      </w:tcPr>
    </w:tblStylePr>
    <w:tblStylePr w:type="neCell"/>
    <w:tblStylePr w:type="nwCell"/>
    <w:tblStylePr w:type="seCell"/>
    <w:tblStylePr w:type="swCell"/>
  </w:style>
  <w:style w:type="table" w:customStyle="1" w:styleId="76">
    <w:name w:val="Grid Table 3 - Accent 4"/>
    <w:basedOn w:val="26"/>
    <w:qFormat/>
    <w:uiPriority w:val="99"/>
    <w:pPr>
      <w:overflowPunct w:val="0"/>
      <w:autoSpaceDE w:val="0"/>
      <w:autoSpaceDN w:val="0"/>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auto" w:fill="FEF2CA" w:themeFill="accent4" w:themeFillTint="34"/>
      </w:tcPr>
    </w:tblStylePr>
    <w:tblStylePr w:type="band1Horz">
      <w:rPr>
        <w:rFonts w:ascii="Arial" w:hAnsi="Arial"/>
        <w:color w:val="404040"/>
        <w:sz w:val="22"/>
      </w:rPr>
      <w:tcPr>
        <w:shd w:val="clear" w:color="auto" w:fill="FEF2CA" w:themeFill="accent4" w:themeFillTint="34"/>
      </w:tcPr>
    </w:tblStylePr>
    <w:tblStylePr w:type="neCell"/>
    <w:tblStylePr w:type="nwCell"/>
    <w:tblStylePr w:type="seCell"/>
    <w:tblStylePr w:type="swCell"/>
  </w:style>
  <w:style w:type="table" w:customStyle="1" w:styleId="77">
    <w:name w:val="Grid Table 3 - Accent 5"/>
    <w:basedOn w:val="26"/>
    <w:qFormat/>
    <w:uiPriority w:val="99"/>
    <w:pPr>
      <w:overflowPunct w:val="0"/>
      <w:autoSpaceDE w:val="0"/>
      <w:autoSpaceDN w:val="0"/>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auto" w:fill="D8E2F2" w:themeFill="accent5" w:themeFillTint="34"/>
      </w:tcPr>
    </w:tblStylePr>
    <w:tblStylePr w:type="band1Horz">
      <w:rPr>
        <w:rFonts w:ascii="Arial" w:hAnsi="Arial"/>
        <w:color w:val="404040"/>
        <w:sz w:val="22"/>
      </w:rPr>
      <w:tcPr>
        <w:shd w:val="clear" w:color="auto" w:fill="D8E2F2" w:themeFill="accent5" w:themeFillTint="34"/>
      </w:tcPr>
    </w:tblStylePr>
    <w:tblStylePr w:type="neCell"/>
    <w:tblStylePr w:type="nwCell"/>
    <w:tblStylePr w:type="seCell"/>
    <w:tblStylePr w:type="swCell"/>
  </w:style>
  <w:style w:type="table" w:customStyle="1" w:styleId="78">
    <w:name w:val="Grid Table 3 - Accent 6"/>
    <w:basedOn w:val="26"/>
    <w:uiPriority w:val="99"/>
    <w:pPr>
      <w:overflowPunct w:val="0"/>
      <w:autoSpaceDE w:val="0"/>
      <w:autoSpaceDN w:val="0"/>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auto" w:fill="E1EFD8" w:themeFill="accent6" w:themeFillTint="34"/>
      </w:tcPr>
    </w:tblStylePr>
    <w:tblStylePr w:type="band1Horz">
      <w:rPr>
        <w:rFonts w:ascii="Arial" w:hAnsi="Arial"/>
        <w:color w:val="404040"/>
        <w:sz w:val="22"/>
      </w:rPr>
      <w:tcPr>
        <w:shd w:val="clear" w:color="auto" w:fill="E1EFD8" w:themeFill="accent6" w:themeFillTint="34"/>
      </w:tcPr>
    </w:tblStylePr>
    <w:tblStylePr w:type="neCell"/>
    <w:tblStylePr w:type="nwCell"/>
    <w:tblStylePr w:type="seCell"/>
    <w:tblStylePr w:type="swCell"/>
  </w:style>
  <w:style w:type="table" w:customStyle="1" w:styleId="79">
    <w:name w:val="Grid Table 4"/>
    <w:basedOn w:val="26"/>
    <w:uiPriority w:val="59"/>
    <w:pPr>
      <w:overflowPunct w:val="0"/>
      <w:autoSpaceDE w:val="0"/>
      <w:autoSpaceDN w:val="0"/>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80">
    <w:name w:val="Grid Table 4 - Accent 1"/>
    <w:basedOn w:val="26"/>
    <w:qFormat/>
    <w:uiPriority w:val="59"/>
    <w:pPr>
      <w:overflowPunct w:val="0"/>
      <w:autoSpaceDE w:val="0"/>
      <w:autoSpaceDN w:val="0"/>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auto"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EEBF6" w:themeFill="accent1" w:themeFillTint="32"/>
      </w:tcPr>
    </w:tblStylePr>
    <w:tblStylePr w:type="band1Horz">
      <w:rPr>
        <w:rFonts w:ascii="Arial" w:hAnsi="Arial"/>
        <w:color w:val="404040"/>
        <w:sz w:val="22"/>
      </w:rPr>
      <w:tcPr>
        <w:shd w:val="clear" w:color="auto" w:fill="DEEBF6" w:themeFill="accent1" w:themeFillTint="32"/>
      </w:tcPr>
    </w:tblStylePr>
    <w:tblStylePr w:type="neCell"/>
    <w:tblStylePr w:type="nwCell"/>
    <w:tblStylePr w:type="seCell"/>
    <w:tblStylePr w:type="swCell"/>
  </w:style>
  <w:style w:type="table" w:customStyle="1" w:styleId="81">
    <w:name w:val="Grid Table 4 - Accent 2"/>
    <w:basedOn w:val="26"/>
    <w:qFormat/>
    <w:uiPriority w:val="59"/>
    <w:pPr>
      <w:overflowPunct w:val="0"/>
      <w:autoSpaceDE w:val="0"/>
      <w:autoSpaceDN w:val="0"/>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auto"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BE5D6" w:themeFill="accent2" w:themeFillTint="32"/>
      </w:tcPr>
    </w:tblStylePr>
    <w:tblStylePr w:type="band1Horz">
      <w:rPr>
        <w:rFonts w:ascii="Arial" w:hAnsi="Arial"/>
        <w:color w:val="404040"/>
        <w:sz w:val="22"/>
      </w:rPr>
      <w:tcPr>
        <w:shd w:val="clear" w:color="auto" w:fill="FBE5D6" w:themeFill="accent2" w:themeFillTint="32"/>
      </w:tcPr>
    </w:tblStylePr>
    <w:tblStylePr w:type="neCell"/>
    <w:tblStylePr w:type="nwCell"/>
    <w:tblStylePr w:type="seCell"/>
    <w:tblStylePr w:type="swCell"/>
  </w:style>
  <w:style w:type="table" w:customStyle="1" w:styleId="82">
    <w:name w:val="Grid Table 4 - Accent 3"/>
    <w:basedOn w:val="26"/>
    <w:uiPriority w:val="59"/>
    <w:pPr>
      <w:overflowPunct w:val="0"/>
      <w:autoSpaceDE w:val="0"/>
      <w:autoSpaceDN w:val="0"/>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uto"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CECEC" w:themeFill="accent3" w:themeFillTint="34"/>
      </w:tcPr>
    </w:tblStylePr>
    <w:tblStylePr w:type="band1Horz">
      <w:rPr>
        <w:rFonts w:ascii="Arial" w:hAnsi="Arial"/>
        <w:color w:val="404040"/>
        <w:sz w:val="22"/>
      </w:rPr>
      <w:tcPr>
        <w:shd w:val="clear" w:color="auto" w:fill="ECECEC" w:themeFill="accent3" w:themeFillTint="34"/>
      </w:tcPr>
    </w:tblStylePr>
    <w:tblStylePr w:type="neCell"/>
    <w:tblStylePr w:type="nwCell"/>
    <w:tblStylePr w:type="seCell"/>
    <w:tblStylePr w:type="swCell"/>
  </w:style>
  <w:style w:type="table" w:customStyle="1" w:styleId="83">
    <w:name w:val="Grid Table 4 - Accent 4"/>
    <w:basedOn w:val="26"/>
    <w:uiPriority w:val="59"/>
    <w:pPr>
      <w:overflowPunct w:val="0"/>
      <w:autoSpaceDE w:val="0"/>
      <w:autoSpaceDN w:val="0"/>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auto"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EF2CA" w:themeFill="accent4" w:themeFillTint="34"/>
      </w:tcPr>
    </w:tblStylePr>
    <w:tblStylePr w:type="band1Horz">
      <w:rPr>
        <w:rFonts w:ascii="Arial" w:hAnsi="Arial"/>
        <w:color w:val="404040"/>
        <w:sz w:val="22"/>
      </w:rPr>
      <w:tcPr>
        <w:shd w:val="clear" w:color="auto" w:fill="FEF2CA" w:themeFill="accent4" w:themeFillTint="34"/>
      </w:tcPr>
    </w:tblStylePr>
    <w:tblStylePr w:type="neCell"/>
    <w:tblStylePr w:type="nwCell"/>
    <w:tblStylePr w:type="seCell"/>
    <w:tblStylePr w:type="swCell"/>
  </w:style>
  <w:style w:type="table" w:customStyle="1" w:styleId="84">
    <w:name w:val="Grid Table 4 - Accent 5"/>
    <w:basedOn w:val="26"/>
    <w:uiPriority w:val="59"/>
    <w:pPr>
      <w:overflowPunct w:val="0"/>
      <w:autoSpaceDE w:val="0"/>
      <w:autoSpaceDN w:val="0"/>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auto"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8E2F2" w:themeFill="accent5" w:themeFillTint="34"/>
      </w:tcPr>
    </w:tblStylePr>
    <w:tblStylePr w:type="band1Horz">
      <w:rPr>
        <w:rFonts w:ascii="Arial" w:hAnsi="Arial"/>
        <w:color w:val="404040"/>
        <w:sz w:val="22"/>
      </w:rPr>
      <w:tcPr>
        <w:shd w:val="clear" w:color="auto" w:fill="D8E2F2" w:themeFill="accent5" w:themeFillTint="34"/>
      </w:tcPr>
    </w:tblStylePr>
    <w:tblStylePr w:type="neCell"/>
    <w:tblStylePr w:type="nwCell"/>
    <w:tblStylePr w:type="seCell"/>
    <w:tblStylePr w:type="swCell"/>
  </w:style>
  <w:style w:type="table" w:customStyle="1" w:styleId="85">
    <w:name w:val="Grid Table 4 - Accent 6"/>
    <w:basedOn w:val="26"/>
    <w:qFormat/>
    <w:uiPriority w:val="59"/>
    <w:pPr>
      <w:overflowPunct w:val="0"/>
      <w:autoSpaceDE w:val="0"/>
      <w:autoSpaceDN w:val="0"/>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auto"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1EFD8" w:themeFill="accent6" w:themeFillTint="34"/>
      </w:tcPr>
    </w:tblStylePr>
    <w:tblStylePr w:type="band1Horz">
      <w:rPr>
        <w:rFonts w:ascii="Arial" w:hAnsi="Arial"/>
        <w:color w:val="404040"/>
        <w:sz w:val="22"/>
      </w:rPr>
      <w:tcPr>
        <w:shd w:val="clear" w:color="auto" w:fill="E1EFD8" w:themeFill="accent6" w:themeFillTint="34"/>
      </w:tcPr>
    </w:tblStylePr>
    <w:tblStylePr w:type="neCell"/>
    <w:tblStylePr w:type="nwCell"/>
    <w:tblStylePr w:type="seCell"/>
    <w:tblStylePr w:type="swCell"/>
  </w:style>
  <w:style w:type="table" w:customStyle="1" w:styleId="86">
    <w:name w:val="Grid Table 5 Dark"/>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hemeFill="text1"/>
      </w:tcPr>
    </w:tblStylePr>
    <w:tblStylePr w:type="lastRow">
      <w:rPr>
        <w:rFonts w:ascii="Arial" w:hAnsi="Arial"/>
        <w:b/>
        <w:color w:val="FFFFFF"/>
        <w:sz w:val="22"/>
      </w:rPr>
      <w:tcPr>
        <w:tcBorders>
          <w:top w:val="single" w:color="FFFFFF" w:themeColor="light1" w:sz="4" w:space="0"/>
        </w:tcBorders>
        <w:shd w:val="clear" w:color="auto" w:fill="000000" w:themeFill="text1"/>
      </w:tcPr>
    </w:tblStylePr>
    <w:tblStylePr w:type="firstCol">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band1Vert">
      <w:tcPr>
        <w:shd w:val="clear" w:color="auto" w:fill="898989" w:themeFill="text1" w:themeFillTint="75"/>
      </w:tcPr>
    </w:tblStylePr>
    <w:tblStylePr w:type="band1Horz">
      <w:tcPr>
        <w:shd w:val="clear" w:color="auto" w:fill="898989" w:themeFill="text1" w:themeFillTint="75"/>
      </w:tcPr>
    </w:tblStylePr>
    <w:tblStylePr w:type="neCell"/>
    <w:tblStylePr w:type="nwCell"/>
    <w:tblStylePr w:type="seCell"/>
    <w:tblStylePr w:type="swCell"/>
  </w:style>
  <w:style w:type="table" w:customStyle="1" w:styleId="87">
    <w:name w:val="Grid Table 5 Dark- Accent 1"/>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5B9BD5" w:themeFill="accent1"/>
      </w:tcPr>
    </w:tblStylePr>
    <w:tblStylePr w:type="lastRow">
      <w:rPr>
        <w:rFonts w:ascii="Arial" w:hAnsi="Arial"/>
        <w:b/>
        <w:color w:val="FFFFFF"/>
        <w:sz w:val="22"/>
      </w:rPr>
      <w:tcPr>
        <w:tcBorders>
          <w:top w:val="single" w:color="FFFFFF" w:themeColor="light1" w:sz="4" w:space="0"/>
        </w:tcBorders>
        <w:shd w:val="clear" w:color="auto" w:fill="5B9BD5" w:themeFill="accent1"/>
      </w:tcPr>
    </w:tblStylePr>
    <w:tblStylePr w:type="firstCol">
      <w:rPr>
        <w:rFonts w:ascii="Arial" w:hAnsi="Arial"/>
        <w:b/>
        <w:color w:val="FFFFFF"/>
        <w:sz w:val="22"/>
      </w:rPr>
      <w:tcPr>
        <w:shd w:val="clear" w:color="auto" w:fill="5B9BD5" w:themeFill="accent1"/>
      </w:tcPr>
    </w:tblStylePr>
    <w:tblStylePr w:type="lastCol">
      <w:rPr>
        <w:rFonts w:ascii="Arial" w:hAnsi="Arial"/>
        <w:b/>
        <w:color w:val="FFFFFF"/>
        <w:sz w:val="22"/>
      </w:rPr>
      <w:tcPr>
        <w:shd w:val="clear" w:color="auto" w:fill="5B9BD5" w:themeFill="accent1"/>
      </w:tcPr>
    </w:tblStylePr>
    <w:tblStylePr w:type="band1Vert">
      <w:tcPr>
        <w:shd w:val="clear" w:color="auto" w:fill="B3D1EB" w:themeFill="accent1" w:themeFillTint="75"/>
      </w:tcPr>
    </w:tblStylePr>
    <w:tblStylePr w:type="band1Horz">
      <w:tcPr>
        <w:shd w:val="clear" w:color="auto" w:fill="B3D1EB" w:themeFill="accent1" w:themeFillTint="75"/>
      </w:tcPr>
    </w:tblStylePr>
    <w:tblStylePr w:type="neCell"/>
    <w:tblStylePr w:type="nwCell"/>
    <w:tblStylePr w:type="seCell"/>
    <w:tblStylePr w:type="swCell"/>
  </w:style>
  <w:style w:type="table" w:customStyle="1" w:styleId="88">
    <w:name w:val="Grid Table 5 Dark - Accent 2"/>
    <w:basedOn w:val="26"/>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ED7D31" w:themeFill="accent2"/>
      </w:tcPr>
    </w:tblStylePr>
    <w:tblStylePr w:type="lastRow">
      <w:rPr>
        <w:rFonts w:ascii="Arial" w:hAnsi="Arial"/>
        <w:b/>
        <w:color w:val="FFFFFF"/>
        <w:sz w:val="22"/>
      </w:rPr>
      <w:tcPr>
        <w:tcBorders>
          <w:top w:val="single" w:color="FFFFFF" w:themeColor="light1" w:sz="4" w:space="0"/>
        </w:tcBorders>
        <w:shd w:val="clear" w:color="auto" w:fill="ED7D31" w:themeFill="accent2"/>
      </w:tcPr>
    </w:tblStylePr>
    <w:tblStylePr w:type="firstCol">
      <w:rPr>
        <w:rFonts w:ascii="Arial" w:hAnsi="Arial"/>
        <w:b/>
        <w:color w:val="FFFFFF"/>
        <w:sz w:val="22"/>
      </w:rPr>
      <w:tcPr>
        <w:shd w:val="clear" w:color="auto" w:fill="ED7D31" w:themeFill="accent2"/>
      </w:tcPr>
    </w:tblStylePr>
    <w:tblStylePr w:type="lastCol">
      <w:rPr>
        <w:rFonts w:ascii="Arial" w:hAnsi="Arial"/>
        <w:b/>
        <w:color w:val="FFFFFF"/>
        <w:sz w:val="22"/>
      </w:rPr>
      <w:tcPr>
        <w:shd w:val="clear" w:color="auto" w:fill="ED7D31" w:themeFill="accent2"/>
      </w:tcPr>
    </w:tblStylePr>
    <w:tblStylePr w:type="band1Vert">
      <w:tcPr>
        <w:shd w:val="clear" w:color="auto" w:fill="F6C3A0" w:themeFill="accent2" w:themeFillTint="75"/>
      </w:tcPr>
    </w:tblStylePr>
    <w:tblStylePr w:type="band1Horz">
      <w:tcPr>
        <w:shd w:val="clear" w:color="auto" w:fill="F6C3A0" w:themeFill="accent2" w:themeFillTint="75"/>
      </w:tcPr>
    </w:tblStylePr>
    <w:tblStylePr w:type="neCell"/>
    <w:tblStylePr w:type="nwCell"/>
    <w:tblStylePr w:type="seCell"/>
    <w:tblStylePr w:type="swCell"/>
  </w:style>
  <w:style w:type="table" w:customStyle="1" w:styleId="89">
    <w:name w:val="Grid Table 5 Dark - Accent 3"/>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A5A5A5" w:themeFill="accent3"/>
      </w:tcPr>
    </w:tblStylePr>
    <w:tblStylePr w:type="lastRow">
      <w:rPr>
        <w:rFonts w:ascii="Arial" w:hAnsi="Arial"/>
        <w:b/>
        <w:color w:val="FFFFFF"/>
        <w:sz w:val="22"/>
      </w:rPr>
      <w:tcPr>
        <w:tcBorders>
          <w:top w:val="single" w:color="FFFFFF" w:themeColor="light1" w:sz="4" w:space="0"/>
        </w:tcBorders>
        <w:shd w:val="clear" w:color="auto" w:fill="A5A5A5" w:themeFill="accent3"/>
      </w:tcPr>
    </w:tblStylePr>
    <w:tblStylePr w:type="firstCol">
      <w:rPr>
        <w:rFonts w:ascii="Arial" w:hAnsi="Arial"/>
        <w:b/>
        <w:color w:val="FFFFFF"/>
        <w:sz w:val="22"/>
      </w:rPr>
      <w:tcPr>
        <w:shd w:val="clear" w:color="auto" w:fill="A5A5A5" w:themeFill="accent3"/>
      </w:tcPr>
    </w:tblStylePr>
    <w:tblStylePr w:type="lastCol">
      <w:rPr>
        <w:rFonts w:ascii="Arial" w:hAnsi="Arial"/>
        <w:b/>
        <w:color w:val="FFFFFF"/>
        <w:sz w:val="22"/>
      </w:rPr>
      <w:tcPr>
        <w:shd w:val="clear" w:color="auto" w:fill="A5A5A5" w:themeFill="accent3"/>
      </w:tcPr>
    </w:tblStylePr>
    <w:tblStylePr w:type="band1Vert">
      <w:tcPr>
        <w:shd w:val="clear" w:color="auto" w:fill="D5D5D5" w:themeFill="accent3" w:themeFillTint="75"/>
      </w:tcPr>
    </w:tblStylePr>
    <w:tblStylePr w:type="band1Horz">
      <w:tcPr>
        <w:shd w:val="clear" w:color="auto" w:fill="D5D5D5" w:themeFill="accent3" w:themeFillTint="75"/>
      </w:tcPr>
    </w:tblStylePr>
    <w:tblStylePr w:type="neCell"/>
    <w:tblStylePr w:type="nwCell"/>
    <w:tblStylePr w:type="seCell"/>
    <w:tblStylePr w:type="swCell"/>
  </w:style>
  <w:style w:type="table" w:customStyle="1" w:styleId="90">
    <w:name w:val="Grid Table 5 Dark- Accent 4"/>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FC000" w:themeFill="accent4"/>
      </w:tcPr>
    </w:tblStylePr>
    <w:tblStylePr w:type="lastRow">
      <w:rPr>
        <w:rFonts w:ascii="Arial" w:hAnsi="Arial"/>
        <w:b/>
        <w:color w:val="FFFFFF"/>
        <w:sz w:val="22"/>
      </w:rPr>
      <w:tcPr>
        <w:tcBorders>
          <w:top w:val="single" w:color="FFFFFF" w:themeColor="light1" w:sz="4" w:space="0"/>
        </w:tcBorders>
        <w:shd w:val="clear" w:color="auto" w:fill="FFC000" w:themeFill="accent4"/>
      </w:tcPr>
    </w:tblStylePr>
    <w:tblStylePr w:type="firstCol">
      <w:rPr>
        <w:rFonts w:ascii="Arial" w:hAnsi="Arial"/>
        <w:b/>
        <w:color w:val="FFFFFF"/>
        <w:sz w:val="22"/>
      </w:rPr>
      <w:tcPr>
        <w:shd w:val="clear" w:color="auto" w:fill="FFC000" w:themeFill="accent4"/>
      </w:tcPr>
    </w:tblStylePr>
    <w:tblStylePr w:type="lastCol">
      <w:rPr>
        <w:rFonts w:ascii="Arial" w:hAnsi="Arial"/>
        <w:b/>
        <w:color w:val="FFFFFF"/>
        <w:sz w:val="22"/>
      </w:rPr>
      <w:tcPr>
        <w:shd w:val="clear" w:color="auto" w:fill="FFC000" w:themeFill="accent4"/>
      </w:tcPr>
    </w:tblStylePr>
    <w:tblStylePr w:type="band1Vert">
      <w:tcPr>
        <w:shd w:val="clear" w:color="auto" w:fill="FEE289" w:themeFill="accent4" w:themeFillTint="75"/>
      </w:tcPr>
    </w:tblStylePr>
    <w:tblStylePr w:type="band1Horz">
      <w:tcPr>
        <w:shd w:val="clear" w:color="auto" w:fill="FEE289" w:themeFill="accent4" w:themeFillTint="75"/>
      </w:tcPr>
    </w:tblStylePr>
    <w:tblStylePr w:type="neCell"/>
    <w:tblStylePr w:type="nwCell"/>
    <w:tblStylePr w:type="seCell"/>
    <w:tblStylePr w:type="swCell"/>
  </w:style>
  <w:style w:type="table" w:customStyle="1" w:styleId="91">
    <w:name w:val="Grid Table 5 Dark - Accent 5"/>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472C4" w:themeFill="accent5"/>
      </w:tcPr>
    </w:tblStylePr>
    <w:tblStylePr w:type="lastRow">
      <w:rPr>
        <w:rFonts w:ascii="Arial" w:hAnsi="Arial"/>
        <w:b/>
        <w:color w:val="FFFFFF"/>
        <w:sz w:val="22"/>
      </w:rPr>
      <w:tcPr>
        <w:tcBorders>
          <w:top w:val="single" w:color="FFFFFF" w:themeColor="light1" w:sz="4" w:space="0"/>
        </w:tcBorders>
        <w:shd w:val="clear" w:color="auto" w:fill="4472C4" w:themeFill="accent5"/>
      </w:tcPr>
    </w:tblStylePr>
    <w:tblStylePr w:type="firstCol">
      <w:rPr>
        <w:rFonts w:ascii="Arial" w:hAnsi="Arial"/>
        <w:b/>
        <w:color w:val="FFFFFF"/>
        <w:sz w:val="22"/>
      </w:rPr>
      <w:tcPr>
        <w:shd w:val="clear" w:color="auto" w:fill="4472C4" w:themeFill="accent5"/>
      </w:tcPr>
    </w:tblStylePr>
    <w:tblStylePr w:type="lastCol">
      <w:rPr>
        <w:rFonts w:ascii="Arial" w:hAnsi="Arial"/>
        <w:b/>
        <w:color w:val="FFFFFF"/>
        <w:sz w:val="22"/>
      </w:rPr>
      <w:tcPr>
        <w:shd w:val="clear" w:color="auto" w:fill="4472C4" w:themeFill="accent5"/>
      </w:tcPr>
    </w:tblStylePr>
    <w:tblStylePr w:type="band1Vert">
      <w:tcPr>
        <w:shd w:val="clear" w:color="auto" w:fill="A9BEE3" w:themeFill="accent5" w:themeFillTint="75"/>
      </w:tcPr>
    </w:tblStylePr>
    <w:tblStylePr w:type="band1Horz">
      <w:tcPr>
        <w:shd w:val="clear" w:color="auto" w:fill="A9BEE3" w:themeFill="accent5" w:themeFillTint="75"/>
      </w:tcPr>
    </w:tblStylePr>
    <w:tblStylePr w:type="neCell"/>
    <w:tblStylePr w:type="nwCell"/>
    <w:tblStylePr w:type="seCell"/>
    <w:tblStylePr w:type="swCell"/>
  </w:style>
  <w:style w:type="table" w:customStyle="1" w:styleId="92">
    <w:name w:val="Grid Table 5 Dark - Accent 6"/>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70AD47" w:themeFill="accent6"/>
      </w:tcPr>
    </w:tblStylePr>
    <w:tblStylePr w:type="lastRow">
      <w:rPr>
        <w:rFonts w:ascii="Arial" w:hAnsi="Arial"/>
        <w:b/>
        <w:color w:val="FFFFFF"/>
        <w:sz w:val="22"/>
      </w:rPr>
      <w:tcPr>
        <w:tcBorders>
          <w:top w:val="single" w:color="FFFFFF" w:themeColor="light1" w:sz="4" w:space="0"/>
        </w:tcBorders>
        <w:shd w:val="clear" w:color="auto" w:fill="70AD47" w:themeFill="accent6"/>
      </w:tcPr>
    </w:tblStylePr>
    <w:tblStylePr w:type="firstCol">
      <w:rPr>
        <w:rFonts w:ascii="Arial" w:hAnsi="Arial"/>
        <w:b/>
        <w:color w:val="FFFFFF"/>
        <w:sz w:val="22"/>
      </w:rPr>
      <w:tcPr>
        <w:shd w:val="clear" w:color="auto" w:fill="70AD47" w:themeFill="accent6"/>
      </w:tcPr>
    </w:tblStylePr>
    <w:tblStylePr w:type="lastCol">
      <w:rPr>
        <w:rFonts w:ascii="Arial" w:hAnsi="Arial"/>
        <w:b/>
        <w:color w:val="FFFFFF"/>
        <w:sz w:val="22"/>
      </w:rPr>
      <w:tcPr>
        <w:shd w:val="clear" w:color="auto" w:fill="70AD47" w:themeFill="accent6"/>
      </w:tcPr>
    </w:tblStylePr>
    <w:tblStylePr w:type="band1Vert">
      <w:tcPr>
        <w:shd w:val="clear" w:color="auto" w:fill="BCDBA8" w:themeFill="accent6" w:themeFillTint="75"/>
      </w:tcPr>
    </w:tblStylePr>
    <w:tblStylePr w:type="band1Horz">
      <w:tcPr>
        <w:shd w:val="clear" w:color="auto" w:fill="BCDBA8" w:themeFill="accent6" w:themeFillTint="75"/>
      </w:tcPr>
    </w:tblStylePr>
    <w:tblStylePr w:type="neCell"/>
    <w:tblStylePr w:type="nwCell"/>
    <w:tblStylePr w:type="seCell"/>
    <w:tblStylePr w:type="swCell"/>
  </w:style>
  <w:style w:type="table" w:customStyle="1" w:styleId="93">
    <w:name w:val="Grid Table 6 Colorful"/>
    <w:basedOn w:val="26"/>
    <w:qFormat/>
    <w:uiPriority w:val="99"/>
    <w:pPr>
      <w:overflowPunct w:val="0"/>
      <w:autoSpaceDE w:val="0"/>
      <w:autoSpaceDN w:val="0"/>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4">
    <w:name w:val="Grid Table 6 Colorful - Accent 1"/>
    <w:basedOn w:val="26"/>
    <w:qFormat/>
    <w:uiPriority w:val="99"/>
    <w:pPr>
      <w:overflowPunct w:val="0"/>
      <w:autoSpaceDE w:val="0"/>
      <w:autoSpaceDN w:val="0"/>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auto"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auto"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5">
    <w:name w:val="Grid Table 6 Colorful - Accent 2"/>
    <w:basedOn w:val="26"/>
    <w:qFormat/>
    <w:uiPriority w:val="99"/>
    <w:pPr>
      <w:overflowPunct w:val="0"/>
      <w:autoSpaceDE w:val="0"/>
      <w:autoSpaceDN w:val="0"/>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auto"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auto"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6">
    <w:name w:val="Grid Table 6 Colorful - Accent 3"/>
    <w:basedOn w:val="26"/>
    <w:qFormat/>
    <w:uiPriority w:val="99"/>
    <w:pPr>
      <w:overflowPunct w:val="0"/>
      <w:autoSpaceDE w:val="0"/>
      <w:autoSpaceDN w:val="0"/>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auto"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auto"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7">
    <w:name w:val="Grid Table 6 Colorful - Accent 4"/>
    <w:basedOn w:val="26"/>
    <w:qFormat/>
    <w:uiPriority w:val="99"/>
    <w:pPr>
      <w:overflowPunct w:val="0"/>
      <w:autoSpaceDE w:val="0"/>
      <w:autoSpaceDN w:val="0"/>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auto"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auto"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8">
    <w:name w:val="Grid Table 6 Colorful - Accent 5"/>
    <w:basedOn w:val="26"/>
    <w:qFormat/>
    <w:uiPriority w:val="99"/>
    <w:pPr>
      <w:overflowPunct w:val="0"/>
      <w:autoSpaceDE w:val="0"/>
      <w:autoSpaceDN w:val="0"/>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auto" w:fill="D8E2F2" w:themeFill="accent5" w:themeFillTint="34"/>
      </w:tcPr>
    </w:tblStylePr>
    <w:tblStylePr w:type="band2Vert"/>
    <w:tblStylePr w:type="band1Horz">
      <w:rPr>
        <w:rFonts w:ascii="Arial" w:hAnsi="Arial"/>
        <w:color w:val="254174" w:themeColor="accent5" w:themeShade="94"/>
        <w:sz w:val="22"/>
      </w:rPr>
      <w:tcPr>
        <w:shd w:val="clear" w:color="auto"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9">
    <w:name w:val="Grid Table 6 Colorful - Accent 6"/>
    <w:basedOn w:val="26"/>
    <w:qFormat/>
    <w:uiPriority w:val="99"/>
    <w:pPr>
      <w:overflowPunct w:val="0"/>
      <w:autoSpaceDE w:val="0"/>
      <w:autoSpaceDN w:val="0"/>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auto" w:fill="E1EFD8" w:themeFill="accent6" w:themeFillTint="34"/>
      </w:tcPr>
    </w:tblStylePr>
    <w:tblStylePr w:type="band2Vert"/>
    <w:tblStylePr w:type="band1Horz">
      <w:rPr>
        <w:rFonts w:ascii="Arial" w:hAnsi="Arial"/>
        <w:color w:val="254174" w:themeColor="accent5" w:themeShade="94"/>
        <w:sz w:val="22"/>
      </w:rPr>
      <w:tcPr>
        <w:shd w:val="clear" w:color="auto"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0">
    <w:name w:val="Grid Table 7 Colorful"/>
    <w:basedOn w:val="26"/>
    <w:qFormat/>
    <w:uiPriority w:val="99"/>
    <w:pPr>
      <w:overflowPunct w:val="0"/>
      <w:autoSpaceDE w:val="0"/>
      <w:autoSpaceDN w:val="0"/>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auto"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1">
    <w:name w:val="Grid Table 7 Colorful - Accent 1"/>
    <w:basedOn w:val="26"/>
    <w:qFormat/>
    <w:uiPriority w:val="99"/>
    <w:pPr>
      <w:overflowPunct w:val="0"/>
      <w:autoSpaceDE w:val="0"/>
      <w:autoSpaceDN w:val="0"/>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auto"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auto"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auto"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2">
    <w:name w:val="Grid Table 7 Colorful - Accent 2"/>
    <w:basedOn w:val="26"/>
    <w:qFormat/>
    <w:uiPriority w:val="99"/>
    <w:pPr>
      <w:overflowPunct w:val="0"/>
      <w:autoSpaceDE w:val="0"/>
      <w:autoSpaceDN w:val="0"/>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auto"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auto"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auto"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3">
    <w:name w:val="Grid Table 7 Colorful - Accent 3"/>
    <w:basedOn w:val="26"/>
    <w:qFormat/>
    <w:uiPriority w:val="99"/>
    <w:pPr>
      <w:overflowPunct w:val="0"/>
      <w:autoSpaceDE w:val="0"/>
      <w:autoSpaceDN w:val="0"/>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auto"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auto"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auto"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4">
    <w:name w:val="Grid Table 7 Colorful - Accent 4"/>
    <w:basedOn w:val="26"/>
    <w:qFormat/>
    <w:uiPriority w:val="99"/>
    <w:pPr>
      <w:overflowPunct w:val="0"/>
      <w:autoSpaceDE w:val="0"/>
      <w:autoSpaceDN w:val="0"/>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auto"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auto"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auto"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5">
    <w:name w:val="Grid Table 7 Colorful - Accent 5"/>
    <w:basedOn w:val="26"/>
    <w:qFormat/>
    <w:uiPriority w:val="99"/>
    <w:pPr>
      <w:overflowPunct w:val="0"/>
      <w:autoSpaceDE w:val="0"/>
      <w:autoSpaceDN w:val="0"/>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auto"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auto" w:fill="D8E2F2" w:themeFill="accent5" w:themeFillTint="34"/>
      </w:tcPr>
    </w:tblStylePr>
    <w:tblStylePr w:type="band2Vert"/>
    <w:tblStylePr w:type="band1Horz">
      <w:rPr>
        <w:rFonts w:ascii="Arial" w:hAnsi="Arial"/>
        <w:color w:val="254174" w:themeColor="accent5" w:themeShade="94"/>
        <w:sz w:val="22"/>
      </w:rPr>
      <w:tcPr>
        <w:shd w:val="clear" w:color="auto"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6">
    <w:name w:val="Grid Table 7 Colorful - Accent 6"/>
    <w:basedOn w:val="26"/>
    <w:qFormat/>
    <w:uiPriority w:val="99"/>
    <w:pPr>
      <w:overflowPunct w:val="0"/>
      <w:autoSpaceDE w:val="0"/>
      <w:autoSpaceDN w:val="0"/>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auto"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auto" w:fill="E1EFD8" w:themeFill="accent6" w:themeFillTint="34"/>
      </w:tcPr>
    </w:tblStylePr>
    <w:tblStylePr w:type="band2Vert"/>
    <w:tblStylePr w:type="band1Horz">
      <w:rPr>
        <w:rFonts w:ascii="Arial" w:hAnsi="Arial"/>
        <w:color w:val="416429" w:themeColor="accent6" w:themeShade="94"/>
        <w:sz w:val="22"/>
      </w:rPr>
      <w:tcPr>
        <w:shd w:val="clear" w:color="auto"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7">
    <w:name w:val="List Table 1 Light"/>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EBEBE" w:themeFill="text1" w:themeFillTint="40"/>
      </w:tcPr>
    </w:tblStylePr>
    <w:tblStylePr w:type="band1Horz">
      <w:tcPr>
        <w:shd w:val="clear" w:color="auto" w:fill="BEBEBE" w:themeFill="text1" w:themeFillTint="40"/>
      </w:tcPr>
    </w:tblStylePr>
    <w:tblStylePr w:type="neCell"/>
    <w:tblStylePr w:type="nwCell"/>
    <w:tblStylePr w:type="seCell"/>
    <w:tblStylePr w:type="swCell"/>
  </w:style>
  <w:style w:type="table" w:customStyle="1" w:styleId="108">
    <w:name w:val="List Table 1 Light - Accent 1"/>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5E5F4" w:themeFill="accent1" w:themeFillTint="40"/>
      </w:tcPr>
    </w:tblStylePr>
    <w:tblStylePr w:type="band1Horz">
      <w:tcPr>
        <w:shd w:val="clear" w:color="auto" w:fill="D5E5F4" w:themeFill="accent1" w:themeFillTint="40"/>
      </w:tcPr>
    </w:tblStylePr>
    <w:tblStylePr w:type="neCell"/>
    <w:tblStylePr w:type="nwCell"/>
    <w:tblStylePr w:type="seCell"/>
    <w:tblStylePr w:type="swCell"/>
  </w:style>
  <w:style w:type="table" w:customStyle="1" w:styleId="109">
    <w:name w:val="List Table 1 Light - Accent 2"/>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ADECB" w:themeFill="accent2" w:themeFillTint="40"/>
      </w:tcPr>
    </w:tblStylePr>
    <w:tblStylePr w:type="band1Horz">
      <w:tcPr>
        <w:shd w:val="clear" w:color="auto" w:fill="FADECB" w:themeFill="accent2" w:themeFillTint="40"/>
      </w:tcPr>
    </w:tblStylePr>
    <w:tblStylePr w:type="neCell"/>
    <w:tblStylePr w:type="nwCell"/>
    <w:tblStylePr w:type="seCell"/>
    <w:tblStylePr w:type="swCell"/>
  </w:style>
  <w:style w:type="table" w:customStyle="1" w:styleId="110">
    <w:name w:val="List Table 1 Light - Accent 3"/>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8E8E8" w:themeFill="accent3" w:themeFillTint="40"/>
      </w:tcPr>
    </w:tblStylePr>
    <w:tblStylePr w:type="band1Horz">
      <w:tcPr>
        <w:shd w:val="clear" w:color="auto" w:fill="E8E8E8" w:themeFill="accent3" w:themeFillTint="40"/>
      </w:tcPr>
    </w:tblStylePr>
    <w:tblStylePr w:type="neCell"/>
    <w:tblStylePr w:type="nwCell"/>
    <w:tblStylePr w:type="seCell"/>
    <w:tblStylePr w:type="swCell"/>
  </w:style>
  <w:style w:type="table" w:customStyle="1" w:styleId="111">
    <w:name w:val="List Table 1 Light - Accent 4"/>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FEFBE" w:themeFill="accent4" w:themeFillTint="40"/>
      </w:tcPr>
    </w:tblStylePr>
    <w:tblStylePr w:type="band1Horz">
      <w:tcPr>
        <w:shd w:val="clear" w:color="auto" w:fill="FFEFBE" w:themeFill="accent4" w:themeFillTint="40"/>
      </w:tcPr>
    </w:tblStylePr>
    <w:tblStylePr w:type="neCell"/>
    <w:tblStylePr w:type="nwCell"/>
    <w:tblStylePr w:type="seCell"/>
    <w:tblStylePr w:type="swCell"/>
  </w:style>
  <w:style w:type="table" w:customStyle="1" w:styleId="112">
    <w:name w:val="List Table 1 Light - Accent 5"/>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0DBF0" w:themeFill="accent5" w:themeFillTint="40"/>
      </w:tcPr>
    </w:tblStylePr>
    <w:tblStylePr w:type="band1Horz">
      <w:tcPr>
        <w:shd w:val="clear" w:color="auto" w:fill="D0DBF0" w:themeFill="accent5" w:themeFillTint="40"/>
      </w:tcPr>
    </w:tblStylePr>
    <w:tblStylePr w:type="neCell"/>
    <w:tblStylePr w:type="nwCell"/>
    <w:tblStylePr w:type="seCell"/>
    <w:tblStylePr w:type="swCell"/>
  </w:style>
  <w:style w:type="table" w:customStyle="1" w:styleId="113">
    <w:name w:val="List Table 1 Light - Accent 6"/>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AEBCF" w:themeFill="accent6" w:themeFillTint="40"/>
      </w:tcPr>
    </w:tblStylePr>
    <w:tblStylePr w:type="band1Horz">
      <w:tcPr>
        <w:shd w:val="clear" w:color="auto" w:fill="DAEBCF" w:themeFill="accent6" w:themeFillTint="40"/>
      </w:tcPr>
    </w:tblStylePr>
    <w:tblStylePr w:type="neCell"/>
    <w:tblStylePr w:type="nwCell"/>
    <w:tblStylePr w:type="seCell"/>
    <w:tblStylePr w:type="swCell"/>
  </w:style>
  <w:style w:type="table" w:customStyle="1" w:styleId="114">
    <w:name w:val="List Table 2"/>
    <w:basedOn w:val="26"/>
    <w:qFormat/>
    <w:uiPriority w:val="99"/>
    <w:pPr>
      <w:overflowPunct w:val="0"/>
      <w:autoSpaceDE w:val="0"/>
      <w:autoSpaceDN w:val="0"/>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15">
    <w:name w:val="List Table 2 - Accent 1"/>
    <w:basedOn w:val="26"/>
    <w:qFormat/>
    <w:uiPriority w:val="99"/>
    <w:pPr>
      <w:overflowPunct w:val="0"/>
      <w:autoSpaceDE w:val="0"/>
      <w:autoSpaceDN w:val="0"/>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5E5F4" w:themeFill="accent1" w:themeFillTint="40"/>
      </w:tcPr>
    </w:tblStylePr>
    <w:tblStylePr w:type="band1Horz">
      <w:rPr>
        <w:rFonts w:ascii="Arial" w:hAnsi="Arial"/>
        <w:color w:val="404040"/>
        <w:sz w:val="22"/>
      </w:rPr>
      <w:tcPr>
        <w:shd w:val="clear" w:color="auto" w:fill="D5E5F4" w:themeFill="accent1" w:themeFillTint="40"/>
      </w:tcPr>
    </w:tblStylePr>
    <w:tblStylePr w:type="neCell"/>
    <w:tblStylePr w:type="nwCell"/>
    <w:tblStylePr w:type="seCell"/>
    <w:tblStylePr w:type="swCell"/>
  </w:style>
  <w:style w:type="table" w:customStyle="1" w:styleId="116">
    <w:name w:val="List Table 2 - Accent 2"/>
    <w:basedOn w:val="26"/>
    <w:qFormat/>
    <w:uiPriority w:val="99"/>
    <w:pPr>
      <w:overflowPunct w:val="0"/>
      <w:autoSpaceDE w:val="0"/>
      <w:autoSpaceDN w:val="0"/>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ADECB" w:themeFill="accent2" w:themeFillTint="40"/>
      </w:tcPr>
    </w:tblStylePr>
    <w:tblStylePr w:type="band1Horz">
      <w:rPr>
        <w:rFonts w:ascii="Arial" w:hAnsi="Arial"/>
        <w:color w:val="404040"/>
        <w:sz w:val="22"/>
      </w:rPr>
      <w:tcPr>
        <w:shd w:val="clear" w:color="auto" w:fill="FADECB" w:themeFill="accent2" w:themeFillTint="40"/>
      </w:tcPr>
    </w:tblStylePr>
    <w:tblStylePr w:type="neCell"/>
    <w:tblStylePr w:type="nwCell"/>
    <w:tblStylePr w:type="seCell"/>
    <w:tblStylePr w:type="swCell"/>
  </w:style>
  <w:style w:type="table" w:customStyle="1" w:styleId="117">
    <w:name w:val="List Table 2 - Accent 3"/>
    <w:basedOn w:val="26"/>
    <w:qFormat/>
    <w:uiPriority w:val="99"/>
    <w:pPr>
      <w:overflowPunct w:val="0"/>
      <w:autoSpaceDE w:val="0"/>
      <w:autoSpaceDN w:val="0"/>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8E8E8" w:themeFill="accent3" w:themeFillTint="40"/>
      </w:tcPr>
    </w:tblStylePr>
    <w:tblStylePr w:type="band1Horz">
      <w:rPr>
        <w:rFonts w:ascii="Arial" w:hAnsi="Arial"/>
        <w:color w:val="404040"/>
        <w:sz w:val="22"/>
      </w:rPr>
      <w:tcPr>
        <w:shd w:val="clear" w:color="auto" w:fill="E8E8E8" w:themeFill="accent3" w:themeFillTint="40"/>
      </w:tcPr>
    </w:tblStylePr>
    <w:tblStylePr w:type="neCell"/>
    <w:tblStylePr w:type="nwCell"/>
    <w:tblStylePr w:type="seCell"/>
    <w:tblStylePr w:type="swCell"/>
  </w:style>
  <w:style w:type="table" w:customStyle="1" w:styleId="118">
    <w:name w:val="List Table 2 - Accent 4"/>
    <w:basedOn w:val="26"/>
    <w:qFormat/>
    <w:uiPriority w:val="99"/>
    <w:pPr>
      <w:overflowPunct w:val="0"/>
      <w:autoSpaceDE w:val="0"/>
      <w:autoSpaceDN w:val="0"/>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FEFBE" w:themeFill="accent4" w:themeFillTint="40"/>
      </w:tcPr>
    </w:tblStylePr>
    <w:tblStylePr w:type="band1Horz">
      <w:rPr>
        <w:rFonts w:ascii="Arial" w:hAnsi="Arial"/>
        <w:color w:val="404040"/>
        <w:sz w:val="22"/>
      </w:rPr>
      <w:tcPr>
        <w:shd w:val="clear" w:color="auto" w:fill="FFEFBE" w:themeFill="accent4" w:themeFillTint="40"/>
      </w:tcPr>
    </w:tblStylePr>
    <w:tblStylePr w:type="neCell"/>
    <w:tblStylePr w:type="nwCell"/>
    <w:tblStylePr w:type="seCell"/>
    <w:tblStylePr w:type="swCell"/>
  </w:style>
  <w:style w:type="table" w:customStyle="1" w:styleId="119">
    <w:name w:val="List Table 2 - Accent 5"/>
    <w:basedOn w:val="26"/>
    <w:qFormat/>
    <w:uiPriority w:val="99"/>
    <w:pPr>
      <w:overflowPunct w:val="0"/>
      <w:autoSpaceDE w:val="0"/>
      <w:autoSpaceDN w:val="0"/>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0DBF0" w:themeFill="accent5" w:themeFillTint="40"/>
      </w:tcPr>
    </w:tblStylePr>
    <w:tblStylePr w:type="band1Horz">
      <w:rPr>
        <w:rFonts w:ascii="Arial" w:hAnsi="Arial"/>
        <w:color w:val="404040"/>
        <w:sz w:val="22"/>
      </w:rPr>
      <w:tcPr>
        <w:shd w:val="clear" w:color="auto" w:fill="D0DBF0" w:themeFill="accent5" w:themeFillTint="40"/>
      </w:tcPr>
    </w:tblStylePr>
    <w:tblStylePr w:type="neCell"/>
    <w:tblStylePr w:type="nwCell"/>
    <w:tblStylePr w:type="seCell"/>
    <w:tblStylePr w:type="swCell"/>
  </w:style>
  <w:style w:type="table" w:customStyle="1" w:styleId="120">
    <w:name w:val="List Table 2 - Accent 6"/>
    <w:basedOn w:val="26"/>
    <w:qFormat/>
    <w:uiPriority w:val="99"/>
    <w:pPr>
      <w:overflowPunct w:val="0"/>
      <w:autoSpaceDE w:val="0"/>
      <w:autoSpaceDN w:val="0"/>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AEBCF" w:themeFill="accent6" w:themeFillTint="40"/>
      </w:tcPr>
    </w:tblStylePr>
    <w:tblStylePr w:type="band1Horz">
      <w:rPr>
        <w:rFonts w:ascii="Arial" w:hAnsi="Arial"/>
        <w:color w:val="404040"/>
        <w:sz w:val="22"/>
      </w:rPr>
      <w:tcPr>
        <w:shd w:val="clear" w:color="auto" w:fill="DAEBCF" w:themeFill="accent6" w:themeFillTint="40"/>
      </w:tcPr>
    </w:tblStylePr>
    <w:tblStylePr w:type="neCell"/>
    <w:tblStylePr w:type="nwCell"/>
    <w:tblStylePr w:type="seCell"/>
    <w:tblStylePr w:type="swCell"/>
  </w:style>
  <w:style w:type="table" w:customStyle="1" w:styleId="121">
    <w:name w:val="List Table 3"/>
    <w:basedOn w:val="26"/>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2">
    <w:name w:val="List Table 3 - Accent 1"/>
    <w:basedOn w:val="26"/>
    <w:qFormat/>
    <w:uiPriority w:val="99"/>
    <w:pPr>
      <w:overflowPunct w:val="0"/>
      <w:autoSpaceDE w:val="0"/>
      <w:autoSpaceDN w:val="0"/>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3">
    <w:name w:val="List Table 3 - Accent 2"/>
    <w:basedOn w:val="26"/>
    <w:qFormat/>
    <w:uiPriority w:val="99"/>
    <w:pPr>
      <w:overflowPunct w:val="0"/>
      <w:autoSpaceDE w:val="0"/>
      <w:autoSpaceDN w:val="0"/>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auto"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4">
    <w:name w:val="List Table 3 - Accent 3"/>
    <w:basedOn w:val="26"/>
    <w:qFormat/>
    <w:uiPriority w:val="99"/>
    <w:pPr>
      <w:overflowPunct w:val="0"/>
      <w:autoSpaceDE w:val="0"/>
      <w:autoSpaceDN w:val="0"/>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5">
    <w:name w:val="List Table 3 - Accent 4"/>
    <w:basedOn w:val="26"/>
    <w:qFormat/>
    <w:uiPriority w:val="99"/>
    <w:pPr>
      <w:overflowPunct w:val="0"/>
      <w:autoSpaceDE w:val="0"/>
      <w:autoSpaceDN w:val="0"/>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auto"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6">
    <w:name w:val="List Table 3 - Accent 5"/>
    <w:basedOn w:val="26"/>
    <w:qFormat/>
    <w:uiPriority w:val="99"/>
    <w:pPr>
      <w:overflowPunct w:val="0"/>
      <w:autoSpaceDE w:val="0"/>
      <w:autoSpaceDN w:val="0"/>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auto"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7">
    <w:name w:val="List Table 3 - Accent 6"/>
    <w:basedOn w:val="26"/>
    <w:qFormat/>
    <w:uiPriority w:val="99"/>
    <w:pPr>
      <w:overflowPunct w:val="0"/>
      <w:autoSpaceDE w:val="0"/>
      <w:autoSpaceDN w:val="0"/>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8">
    <w:name w:val="List Table 4"/>
    <w:basedOn w:val="26"/>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29">
    <w:name w:val="List Table 4 - Accent 1"/>
    <w:basedOn w:val="26"/>
    <w:qFormat/>
    <w:uiPriority w:val="99"/>
    <w:pPr>
      <w:overflowPunct w:val="0"/>
      <w:autoSpaceDE w:val="0"/>
      <w:autoSpaceDN w:val="0"/>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5E5F4" w:themeFill="accent1" w:themeFillTint="40"/>
      </w:tcPr>
    </w:tblStylePr>
    <w:tblStylePr w:type="band1Horz">
      <w:rPr>
        <w:rFonts w:ascii="Arial" w:hAnsi="Arial"/>
        <w:color w:val="404040"/>
        <w:sz w:val="22"/>
      </w:rPr>
      <w:tcPr>
        <w:shd w:val="clear" w:color="auto" w:fill="D5E5F4" w:themeFill="accent1" w:themeFillTint="40"/>
      </w:tcPr>
    </w:tblStylePr>
    <w:tblStylePr w:type="neCell"/>
    <w:tblStylePr w:type="nwCell"/>
    <w:tblStylePr w:type="seCell"/>
    <w:tblStylePr w:type="swCell"/>
  </w:style>
  <w:style w:type="table" w:customStyle="1" w:styleId="130">
    <w:name w:val="List Table 4 - Accent 2"/>
    <w:basedOn w:val="26"/>
    <w:qFormat/>
    <w:uiPriority w:val="99"/>
    <w:pPr>
      <w:overflowPunct w:val="0"/>
      <w:autoSpaceDE w:val="0"/>
      <w:autoSpaceDN w:val="0"/>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ADECB" w:themeFill="accent2" w:themeFillTint="40"/>
      </w:tcPr>
    </w:tblStylePr>
    <w:tblStylePr w:type="band1Horz">
      <w:rPr>
        <w:rFonts w:ascii="Arial" w:hAnsi="Arial"/>
        <w:color w:val="404040"/>
        <w:sz w:val="22"/>
      </w:rPr>
      <w:tcPr>
        <w:shd w:val="clear" w:color="auto" w:fill="FADECB" w:themeFill="accent2" w:themeFillTint="40"/>
      </w:tcPr>
    </w:tblStylePr>
    <w:tblStylePr w:type="neCell"/>
    <w:tblStylePr w:type="nwCell"/>
    <w:tblStylePr w:type="seCell"/>
    <w:tblStylePr w:type="swCell"/>
  </w:style>
  <w:style w:type="table" w:customStyle="1" w:styleId="131">
    <w:name w:val="List Table 4 - Accent 3"/>
    <w:basedOn w:val="26"/>
    <w:qFormat/>
    <w:uiPriority w:val="99"/>
    <w:pPr>
      <w:overflowPunct w:val="0"/>
      <w:autoSpaceDE w:val="0"/>
      <w:autoSpaceDN w:val="0"/>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8E8E8" w:themeFill="accent3" w:themeFillTint="40"/>
      </w:tcPr>
    </w:tblStylePr>
    <w:tblStylePr w:type="band1Horz">
      <w:rPr>
        <w:rFonts w:ascii="Arial" w:hAnsi="Arial"/>
        <w:color w:val="404040"/>
        <w:sz w:val="22"/>
      </w:rPr>
      <w:tcPr>
        <w:shd w:val="clear" w:color="auto" w:fill="E8E8E8" w:themeFill="accent3" w:themeFillTint="40"/>
      </w:tcPr>
    </w:tblStylePr>
    <w:tblStylePr w:type="neCell"/>
    <w:tblStylePr w:type="nwCell"/>
    <w:tblStylePr w:type="seCell"/>
    <w:tblStylePr w:type="swCell"/>
  </w:style>
  <w:style w:type="table" w:customStyle="1" w:styleId="132">
    <w:name w:val="List Table 4 - Accent 4"/>
    <w:basedOn w:val="26"/>
    <w:qFormat/>
    <w:uiPriority w:val="99"/>
    <w:pPr>
      <w:overflowPunct w:val="0"/>
      <w:autoSpaceDE w:val="0"/>
      <w:autoSpaceDN w:val="0"/>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FEFBE" w:themeFill="accent4" w:themeFillTint="40"/>
      </w:tcPr>
    </w:tblStylePr>
    <w:tblStylePr w:type="band1Horz">
      <w:rPr>
        <w:rFonts w:ascii="Arial" w:hAnsi="Arial"/>
        <w:color w:val="404040"/>
        <w:sz w:val="22"/>
      </w:rPr>
      <w:tcPr>
        <w:shd w:val="clear" w:color="auto" w:fill="FFEFBE" w:themeFill="accent4" w:themeFillTint="40"/>
      </w:tcPr>
    </w:tblStylePr>
    <w:tblStylePr w:type="neCell"/>
    <w:tblStylePr w:type="nwCell"/>
    <w:tblStylePr w:type="seCell"/>
    <w:tblStylePr w:type="swCell"/>
  </w:style>
  <w:style w:type="table" w:customStyle="1" w:styleId="133">
    <w:name w:val="List Table 4 - Accent 5"/>
    <w:basedOn w:val="26"/>
    <w:qFormat/>
    <w:uiPriority w:val="99"/>
    <w:pPr>
      <w:overflowPunct w:val="0"/>
      <w:autoSpaceDE w:val="0"/>
      <w:autoSpaceDN w:val="0"/>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auto"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0DBF0" w:themeFill="accent5" w:themeFillTint="40"/>
      </w:tcPr>
    </w:tblStylePr>
    <w:tblStylePr w:type="band1Horz">
      <w:rPr>
        <w:rFonts w:ascii="Arial" w:hAnsi="Arial"/>
        <w:color w:val="404040"/>
        <w:sz w:val="22"/>
      </w:rPr>
      <w:tcPr>
        <w:shd w:val="clear" w:color="auto" w:fill="D0DBF0" w:themeFill="accent5" w:themeFillTint="40"/>
      </w:tcPr>
    </w:tblStylePr>
    <w:tblStylePr w:type="neCell"/>
    <w:tblStylePr w:type="nwCell"/>
    <w:tblStylePr w:type="seCell"/>
    <w:tblStylePr w:type="swCell"/>
  </w:style>
  <w:style w:type="table" w:customStyle="1" w:styleId="134">
    <w:name w:val="List Table 4 - Accent 6"/>
    <w:basedOn w:val="26"/>
    <w:qFormat/>
    <w:uiPriority w:val="99"/>
    <w:pPr>
      <w:overflowPunct w:val="0"/>
      <w:autoSpaceDE w:val="0"/>
      <w:autoSpaceDN w:val="0"/>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BCF" w:themeFill="accent6" w:themeFillTint="40"/>
      </w:tcPr>
    </w:tblStylePr>
    <w:tblStylePr w:type="band1Horz">
      <w:rPr>
        <w:rFonts w:ascii="Arial" w:hAnsi="Arial"/>
        <w:color w:val="404040"/>
        <w:sz w:val="22"/>
      </w:rPr>
      <w:tcPr>
        <w:shd w:val="clear" w:color="auto" w:fill="DAEBCF" w:themeFill="accent6" w:themeFillTint="40"/>
      </w:tcPr>
    </w:tblStylePr>
    <w:tblStylePr w:type="neCell"/>
    <w:tblStylePr w:type="nwCell"/>
    <w:tblStylePr w:type="seCell"/>
    <w:tblStylePr w:type="swCell"/>
  </w:style>
  <w:style w:type="table" w:customStyle="1" w:styleId="135">
    <w:name w:val="List Table 5 Dark"/>
    <w:basedOn w:val="26"/>
    <w:qFormat/>
    <w:uiPriority w:val="99"/>
    <w:pPr>
      <w:overflowPunct w:val="0"/>
      <w:autoSpaceDE w:val="0"/>
      <w:autoSpaceDN w:val="0"/>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E7E7E" w:themeFill="text1" w:themeFillTint="80"/>
      </w:tcPr>
    </w:tblStylePr>
    <w:tblStylePr w:type="band2Horz">
      <w:tcPr>
        <w:tcBorders>
          <w:top w:val="single" w:color="FFFFFF" w:themeColor="light1" w:sz="4" w:space="0"/>
          <w:bottom w:val="single" w:color="FFFFFF" w:themeColor="light1" w:sz="4" w:space="0"/>
        </w:tcBorders>
        <w:shd w:val="clear" w:color="auto" w:fill="7E7E7E" w:themeFill="text1" w:themeFillTint="80"/>
      </w:tcPr>
    </w:tblStylePr>
    <w:tblStylePr w:type="neCell"/>
    <w:tblStylePr w:type="nwCell"/>
    <w:tblStylePr w:type="seCell"/>
    <w:tblStylePr w:type="swCell"/>
  </w:style>
  <w:style w:type="table" w:customStyle="1" w:styleId="136">
    <w:name w:val="List Table 5 Dark - Accent 1"/>
    <w:basedOn w:val="26"/>
    <w:qFormat/>
    <w:uiPriority w:val="99"/>
    <w:pPr>
      <w:overflowPunct w:val="0"/>
      <w:autoSpaceDE w:val="0"/>
      <w:autoSpaceDN w:val="0"/>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auto"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auto"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5B9BD5" w:themeFill="accent1"/>
      </w:tcPr>
    </w:tblStylePr>
    <w:tblStylePr w:type="band2Horz">
      <w:tcPr>
        <w:tcBorders>
          <w:top w:val="single" w:color="FFFFFF" w:themeColor="light1" w:sz="4" w:space="0"/>
          <w:bottom w:val="single" w:color="FFFFFF" w:themeColor="light1" w:sz="4" w:space="0"/>
        </w:tcBorders>
        <w:shd w:val="clear" w:color="auto" w:fill="5B9BD5" w:themeFill="accent1"/>
      </w:tcPr>
    </w:tblStylePr>
    <w:tblStylePr w:type="neCell"/>
    <w:tblStylePr w:type="nwCell"/>
    <w:tblStylePr w:type="seCell"/>
    <w:tblStylePr w:type="swCell"/>
  </w:style>
  <w:style w:type="table" w:customStyle="1" w:styleId="137">
    <w:name w:val="List Table 5 Dark - Accent 2"/>
    <w:basedOn w:val="26"/>
    <w:qFormat/>
    <w:uiPriority w:val="99"/>
    <w:pPr>
      <w:overflowPunct w:val="0"/>
      <w:autoSpaceDE w:val="0"/>
      <w:autoSpaceDN w:val="0"/>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auto"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4B285" w:themeFill="accent2" w:themeFillTint="97"/>
      </w:tcPr>
    </w:tblStylePr>
    <w:tblStylePr w:type="band2Horz">
      <w:tcPr>
        <w:tcBorders>
          <w:top w:val="single" w:color="FFFFFF" w:themeColor="light1" w:sz="4" w:space="0"/>
          <w:bottom w:val="single" w:color="FFFFFF" w:themeColor="light1" w:sz="4" w:space="0"/>
        </w:tcBorders>
        <w:shd w:val="clear" w:color="auto" w:fill="F4B285" w:themeFill="accent2" w:themeFillTint="97"/>
      </w:tcPr>
    </w:tblStylePr>
    <w:tblStylePr w:type="neCell"/>
    <w:tblStylePr w:type="nwCell"/>
    <w:tblStylePr w:type="seCell"/>
    <w:tblStylePr w:type="swCell"/>
  </w:style>
  <w:style w:type="table" w:customStyle="1" w:styleId="138">
    <w:name w:val="List Table 5 Dark - Accent 3"/>
    <w:basedOn w:val="26"/>
    <w:qFormat/>
    <w:uiPriority w:val="99"/>
    <w:pPr>
      <w:overflowPunct w:val="0"/>
      <w:autoSpaceDE w:val="0"/>
      <w:autoSpaceDN w:val="0"/>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auto"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9C9C9" w:themeFill="accent3" w:themeFillTint="98"/>
      </w:tcPr>
    </w:tblStylePr>
    <w:tblStylePr w:type="band2Horz">
      <w:tcPr>
        <w:tcBorders>
          <w:top w:val="single" w:color="FFFFFF" w:themeColor="light1" w:sz="4" w:space="0"/>
          <w:bottom w:val="single" w:color="FFFFFF" w:themeColor="light1" w:sz="4" w:space="0"/>
        </w:tcBorders>
        <w:shd w:val="clear" w:color="auto" w:fill="C9C9C9" w:themeFill="accent3" w:themeFillTint="98"/>
      </w:tcPr>
    </w:tblStylePr>
    <w:tblStylePr w:type="neCell"/>
    <w:tblStylePr w:type="nwCell"/>
    <w:tblStylePr w:type="seCell"/>
    <w:tblStylePr w:type="swCell"/>
  </w:style>
  <w:style w:type="table" w:customStyle="1" w:styleId="139">
    <w:name w:val="List Table 5 Dark - Accent 4"/>
    <w:basedOn w:val="26"/>
    <w:qFormat/>
    <w:uiPriority w:val="99"/>
    <w:pPr>
      <w:overflowPunct w:val="0"/>
      <w:autoSpaceDE w:val="0"/>
      <w:autoSpaceDN w:val="0"/>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auto"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FD864" w:themeFill="accent4" w:themeFillTint="9A"/>
      </w:tcPr>
    </w:tblStylePr>
    <w:tblStylePr w:type="band2Horz">
      <w:tcPr>
        <w:tcBorders>
          <w:top w:val="single" w:color="FFFFFF" w:themeColor="light1" w:sz="4" w:space="0"/>
          <w:bottom w:val="single" w:color="FFFFFF" w:themeColor="light1" w:sz="4" w:space="0"/>
        </w:tcBorders>
        <w:shd w:val="clear" w:color="auto" w:fill="FFD864" w:themeFill="accent4" w:themeFillTint="9A"/>
      </w:tcPr>
    </w:tblStylePr>
    <w:tblStylePr w:type="neCell"/>
    <w:tblStylePr w:type="nwCell"/>
    <w:tblStylePr w:type="seCell"/>
    <w:tblStylePr w:type="swCell"/>
  </w:style>
  <w:style w:type="table" w:customStyle="1" w:styleId="140">
    <w:name w:val="List Table 5 Dark - Accent 5"/>
    <w:basedOn w:val="26"/>
    <w:qFormat/>
    <w:uiPriority w:val="99"/>
    <w:pPr>
      <w:overflowPunct w:val="0"/>
      <w:autoSpaceDE w:val="0"/>
      <w:autoSpaceDN w:val="0"/>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auto"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8EA9DB" w:themeFill="accent5" w:themeFillTint="9A"/>
      </w:tcPr>
    </w:tblStylePr>
    <w:tblStylePr w:type="band2Horz">
      <w:tcPr>
        <w:tcBorders>
          <w:top w:val="single" w:color="FFFFFF" w:themeColor="light1" w:sz="4" w:space="0"/>
          <w:bottom w:val="single" w:color="FFFFFF" w:themeColor="light1" w:sz="4" w:space="0"/>
        </w:tcBorders>
        <w:shd w:val="clear" w:color="auto" w:fill="8EA9DB" w:themeFill="accent5" w:themeFillTint="9A"/>
      </w:tcPr>
    </w:tblStylePr>
    <w:tblStylePr w:type="neCell"/>
    <w:tblStylePr w:type="nwCell"/>
    <w:tblStylePr w:type="seCell"/>
    <w:tblStylePr w:type="swCell"/>
  </w:style>
  <w:style w:type="table" w:customStyle="1" w:styleId="141">
    <w:name w:val="List Table 5 Dark - Accent 6"/>
    <w:basedOn w:val="26"/>
    <w:qFormat/>
    <w:uiPriority w:val="99"/>
    <w:pPr>
      <w:overflowPunct w:val="0"/>
      <w:autoSpaceDE w:val="0"/>
      <w:autoSpaceDN w:val="0"/>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uto"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A9D08E" w:themeFill="accent6" w:themeFillTint="98"/>
      </w:tcPr>
    </w:tblStylePr>
    <w:tblStylePr w:type="band2Horz">
      <w:tcPr>
        <w:tcBorders>
          <w:top w:val="single" w:color="FFFFFF" w:themeColor="light1" w:sz="4" w:space="0"/>
          <w:bottom w:val="single" w:color="FFFFFF" w:themeColor="light1" w:sz="4" w:space="0"/>
        </w:tcBorders>
        <w:shd w:val="clear" w:color="auto" w:fill="A9D08E" w:themeFill="accent6" w:themeFillTint="98"/>
      </w:tcPr>
    </w:tblStylePr>
    <w:tblStylePr w:type="neCell"/>
    <w:tblStylePr w:type="nwCell"/>
    <w:tblStylePr w:type="seCell"/>
    <w:tblStylePr w:type="swCell"/>
  </w:style>
  <w:style w:type="table" w:customStyle="1" w:styleId="142">
    <w:name w:val="List Table 6 Colorful"/>
    <w:basedOn w:val="26"/>
    <w:qFormat/>
    <w:uiPriority w:val="99"/>
    <w:pPr>
      <w:overflowPunct w:val="0"/>
      <w:autoSpaceDE w:val="0"/>
      <w:autoSpaceDN w:val="0"/>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3">
    <w:name w:val="List Table 6 Colorful - Accent 1"/>
    <w:basedOn w:val="26"/>
    <w:qFormat/>
    <w:uiPriority w:val="99"/>
    <w:pPr>
      <w:overflowPunct w:val="0"/>
      <w:autoSpaceDE w:val="0"/>
      <w:autoSpaceDN w:val="0"/>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auto" w:fill="D5E5F4" w:themeFill="accent1" w:themeFillTint="40"/>
      </w:tcPr>
    </w:tblStylePr>
    <w:tblStylePr w:type="band2Vert"/>
    <w:tblStylePr w:type="band1Horz">
      <w:rPr>
        <w:rFonts w:ascii="Arial" w:hAnsi="Arial"/>
        <w:color w:val="245B8C" w:themeColor="accent1" w:themeShade="94"/>
        <w:sz w:val="22"/>
      </w:rPr>
      <w:tcPr>
        <w:shd w:val="clear" w:color="auto"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4">
    <w:name w:val="List Table 6 Colorful - Accent 2"/>
    <w:basedOn w:val="26"/>
    <w:qFormat/>
    <w:uiPriority w:val="99"/>
    <w:pPr>
      <w:overflowPunct w:val="0"/>
      <w:autoSpaceDE w:val="0"/>
      <w:autoSpaceDN w:val="0"/>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auto"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auto"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5">
    <w:name w:val="List Table 6 Colorful - Accent 3"/>
    <w:basedOn w:val="26"/>
    <w:qFormat/>
    <w:uiPriority w:val="99"/>
    <w:pPr>
      <w:overflowPunct w:val="0"/>
      <w:autoSpaceDE w:val="0"/>
      <w:autoSpaceDN w:val="0"/>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auto"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auto"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6">
    <w:name w:val="List Table 6 Colorful - Accent 4"/>
    <w:basedOn w:val="26"/>
    <w:qFormat/>
    <w:uiPriority w:val="99"/>
    <w:pPr>
      <w:overflowPunct w:val="0"/>
      <w:autoSpaceDE w:val="0"/>
      <w:autoSpaceDN w:val="0"/>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auto"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auto"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7">
    <w:name w:val="List Table 6 Colorful - Accent 5"/>
    <w:basedOn w:val="26"/>
    <w:qFormat/>
    <w:uiPriority w:val="99"/>
    <w:pPr>
      <w:overflowPunct w:val="0"/>
      <w:autoSpaceDE w:val="0"/>
      <w:autoSpaceDN w:val="0"/>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auto"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auto"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8">
    <w:name w:val="List Table 6 Colorful - Accent 6"/>
    <w:basedOn w:val="26"/>
    <w:qFormat/>
    <w:uiPriority w:val="99"/>
    <w:pPr>
      <w:overflowPunct w:val="0"/>
      <w:autoSpaceDE w:val="0"/>
      <w:autoSpaceDN w:val="0"/>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auto"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auto"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9">
    <w:name w:val="List Table 7 Colorful"/>
    <w:basedOn w:val="26"/>
    <w:qFormat/>
    <w:uiPriority w:val="99"/>
    <w:pPr>
      <w:overflowPunct w:val="0"/>
      <w:autoSpaceDE w:val="0"/>
      <w:autoSpaceDN w:val="0"/>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auto"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0">
    <w:name w:val="List Table 7 Colorful - Accent 1"/>
    <w:basedOn w:val="26"/>
    <w:qFormat/>
    <w:uiPriority w:val="99"/>
    <w:pPr>
      <w:overflowPunct w:val="0"/>
      <w:autoSpaceDE w:val="0"/>
      <w:autoSpaceDN w:val="0"/>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auto"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auto" w:fill="D5E5F4" w:themeFill="accent1" w:themeFillTint="40"/>
      </w:tcPr>
    </w:tblStylePr>
    <w:tblStylePr w:type="band2Vert"/>
    <w:tblStylePr w:type="band1Horz">
      <w:rPr>
        <w:rFonts w:ascii="Arial" w:hAnsi="Arial"/>
        <w:color w:val="245B8C" w:themeColor="accent1" w:themeShade="94"/>
        <w:sz w:val="22"/>
      </w:rPr>
      <w:tcPr>
        <w:shd w:val="clear" w:color="auto"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51">
    <w:name w:val="List Table 7 Colorful - Accent 2"/>
    <w:basedOn w:val="26"/>
    <w:qFormat/>
    <w:uiPriority w:val="99"/>
    <w:pPr>
      <w:overflowPunct w:val="0"/>
      <w:autoSpaceDE w:val="0"/>
      <w:autoSpaceDN w:val="0"/>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auto"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auto"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auto"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2">
    <w:name w:val="List Table 7 Colorful - Accent 3"/>
    <w:basedOn w:val="26"/>
    <w:qFormat/>
    <w:uiPriority w:val="99"/>
    <w:pPr>
      <w:overflowPunct w:val="0"/>
      <w:autoSpaceDE w:val="0"/>
      <w:autoSpaceDN w:val="0"/>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auto"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auto"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auto"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3">
    <w:name w:val="List Table 7 Colorful - Accent 4"/>
    <w:basedOn w:val="26"/>
    <w:qFormat/>
    <w:uiPriority w:val="99"/>
    <w:pPr>
      <w:overflowPunct w:val="0"/>
      <w:autoSpaceDE w:val="0"/>
      <w:autoSpaceDN w:val="0"/>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auto"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auto"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auto"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4">
    <w:name w:val="List Table 7 Colorful - Accent 5"/>
    <w:basedOn w:val="26"/>
    <w:qFormat/>
    <w:uiPriority w:val="99"/>
    <w:pPr>
      <w:overflowPunct w:val="0"/>
      <w:autoSpaceDE w:val="0"/>
      <w:autoSpaceDN w:val="0"/>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auto"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auto"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auto"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5">
    <w:name w:val="List Table 7 Colorful - Accent 6"/>
    <w:basedOn w:val="26"/>
    <w:qFormat/>
    <w:uiPriority w:val="99"/>
    <w:pPr>
      <w:overflowPunct w:val="0"/>
      <w:autoSpaceDE w:val="0"/>
      <w:autoSpaceDN w:val="0"/>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auto"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auto"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auto"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6">
    <w:name w:val="Lined - Accent"/>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57">
    <w:name w:val="Lined - Accent 1"/>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68A3D8" w:themeFill="accent1" w:themeFillTint="EA"/>
      </w:tcPr>
    </w:tblStylePr>
    <w:tblStylePr w:type="lastRow">
      <w:rPr>
        <w:rFonts w:ascii="Arial" w:hAnsi="Arial"/>
        <w:color w:val="F2F2F2"/>
        <w:sz w:val="22"/>
      </w:rPr>
      <w:tcPr>
        <w:shd w:val="clear" w:color="auto" w:fill="68A3D8" w:themeFill="accent1" w:themeFillTint="EA"/>
      </w:tcPr>
    </w:tblStylePr>
    <w:tblStylePr w:type="firstCol">
      <w:rPr>
        <w:rFonts w:ascii="Arial" w:hAnsi="Arial"/>
        <w:color w:val="F2F2F2"/>
        <w:sz w:val="22"/>
      </w:rPr>
      <w:tcPr>
        <w:shd w:val="clear" w:color="auto" w:fill="68A3D8" w:themeFill="accent1" w:themeFillTint="EA"/>
      </w:tcPr>
    </w:tblStylePr>
    <w:tblStylePr w:type="lastCol">
      <w:rPr>
        <w:rFonts w:ascii="Arial" w:hAnsi="Arial"/>
        <w:color w:val="F2F2F2"/>
        <w:sz w:val="22"/>
      </w:rPr>
      <w:tcPr>
        <w:shd w:val="clear" w:color="auto"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BDFF1" w:themeFill="accent1" w:themeFillTint="50"/>
      </w:tcPr>
    </w:tblStylePr>
  </w:style>
  <w:style w:type="table" w:customStyle="1" w:styleId="158">
    <w:name w:val="Lined - Accent 2"/>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4B285" w:themeFill="accent2" w:themeFillTint="97"/>
      </w:tcPr>
    </w:tblStylePr>
    <w:tblStylePr w:type="lastRow">
      <w:rPr>
        <w:rFonts w:ascii="Arial" w:hAnsi="Arial"/>
        <w:color w:val="F2F2F2"/>
        <w:sz w:val="22"/>
      </w:rPr>
      <w:tcPr>
        <w:shd w:val="clear" w:color="auto" w:fill="F4B285" w:themeFill="accent2" w:themeFillTint="97"/>
      </w:tcPr>
    </w:tblStylePr>
    <w:tblStylePr w:type="firstCol">
      <w:rPr>
        <w:rFonts w:ascii="Arial" w:hAnsi="Arial"/>
        <w:color w:val="F2F2F2"/>
        <w:sz w:val="22"/>
      </w:rPr>
      <w:tcPr>
        <w:shd w:val="clear" w:color="auto" w:fill="F4B285" w:themeFill="accent2" w:themeFillTint="97"/>
      </w:tcPr>
    </w:tblStylePr>
    <w:tblStylePr w:type="lastCol">
      <w:rPr>
        <w:rFonts w:ascii="Arial" w:hAnsi="Arial"/>
        <w:color w:val="F2F2F2"/>
        <w:sz w:val="22"/>
      </w:rPr>
      <w:tcPr>
        <w:shd w:val="clear" w:color="auto"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BE5D6" w:themeFill="accent2" w:themeFillTint="32"/>
      </w:tcPr>
    </w:tblStylePr>
  </w:style>
  <w:style w:type="table" w:customStyle="1" w:styleId="159">
    <w:name w:val="Lined - Accent 3"/>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A5A5A5" w:themeFill="accent3" w:themeFillTint="FE"/>
      </w:tcPr>
    </w:tblStylePr>
    <w:tblStylePr w:type="lastRow">
      <w:rPr>
        <w:rFonts w:ascii="Arial" w:hAnsi="Arial"/>
        <w:color w:val="F2F2F2"/>
        <w:sz w:val="22"/>
      </w:rPr>
      <w:tcPr>
        <w:shd w:val="clear" w:color="auto" w:fill="A5A5A5" w:themeFill="accent3" w:themeFillTint="FE"/>
      </w:tcPr>
    </w:tblStylePr>
    <w:tblStylePr w:type="firstCol">
      <w:rPr>
        <w:rFonts w:ascii="Arial" w:hAnsi="Arial"/>
        <w:color w:val="F2F2F2"/>
        <w:sz w:val="22"/>
      </w:rPr>
      <w:tcPr>
        <w:shd w:val="clear" w:color="auto" w:fill="A5A5A5" w:themeFill="accent3" w:themeFillTint="FE"/>
      </w:tcPr>
    </w:tblStylePr>
    <w:tblStylePr w:type="lastCol">
      <w:rPr>
        <w:rFonts w:ascii="Arial" w:hAnsi="Arial"/>
        <w:color w:val="F2F2F2"/>
        <w:sz w:val="22"/>
      </w:r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CECEC" w:themeFill="accent3" w:themeFillTint="34"/>
      </w:tcPr>
    </w:tblStylePr>
  </w:style>
  <w:style w:type="table" w:customStyle="1" w:styleId="160">
    <w:name w:val="Lined - Accent 4"/>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FD864" w:themeFill="accent4" w:themeFillTint="9A"/>
      </w:tcPr>
    </w:tblStylePr>
    <w:tblStylePr w:type="lastRow">
      <w:rPr>
        <w:rFonts w:ascii="Arial" w:hAnsi="Arial"/>
        <w:color w:val="F2F2F2"/>
        <w:sz w:val="22"/>
      </w:rPr>
      <w:tcPr>
        <w:shd w:val="clear" w:color="auto" w:fill="FFD864" w:themeFill="accent4" w:themeFillTint="9A"/>
      </w:tcPr>
    </w:tblStylePr>
    <w:tblStylePr w:type="firstCol">
      <w:rPr>
        <w:rFonts w:ascii="Arial" w:hAnsi="Arial"/>
        <w:color w:val="F2F2F2"/>
        <w:sz w:val="22"/>
      </w:rPr>
      <w:tcPr>
        <w:shd w:val="clear" w:color="auto" w:fill="FFD864" w:themeFill="accent4" w:themeFillTint="9A"/>
      </w:tcPr>
    </w:tblStylePr>
    <w:tblStylePr w:type="lastCol">
      <w:rPr>
        <w:rFonts w:ascii="Arial" w:hAnsi="Arial"/>
        <w:color w:val="F2F2F2"/>
        <w:sz w:val="22"/>
      </w:rPr>
      <w:tcPr>
        <w:shd w:val="clear" w:color="auto"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EF2CA" w:themeFill="accent4" w:themeFillTint="34"/>
      </w:tcPr>
    </w:tblStylePr>
  </w:style>
  <w:style w:type="table" w:customStyle="1" w:styleId="161">
    <w:name w:val="Lined - Accent 5"/>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4472C4" w:themeFill="accent5"/>
      </w:tcPr>
    </w:tblStylePr>
    <w:tblStylePr w:type="lastRow">
      <w:rPr>
        <w:rFonts w:ascii="Arial" w:hAnsi="Arial"/>
        <w:color w:val="F2F2F2"/>
        <w:sz w:val="22"/>
      </w:rPr>
      <w:tcPr>
        <w:shd w:val="clear" w:color="auto" w:fill="4472C4" w:themeFill="accent5"/>
      </w:tcPr>
    </w:tblStylePr>
    <w:tblStylePr w:type="firstCol">
      <w:rPr>
        <w:rFonts w:ascii="Arial" w:hAnsi="Arial"/>
        <w:color w:val="F2F2F2"/>
        <w:sz w:val="22"/>
      </w:rPr>
      <w:tcPr>
        <w:shd w:val="clear" w:color="auto" w:fill="4472C4" w:themeFill="accent5"/>
      </w:tcPr>
    </w:tblStylePr>
    <w:tblStylePr w:type="lastCol">
      <w:rPr>
        <w:rFonts w:ascii="Arial" w:hAnsi="Arial"/>
        <w:color w:val="F2F2F2"/>
        <w:sz w:val="22"/>
      </w:r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8E2F2" w:themeFill="accent5" w:themeFillTint="34"/>
      </w:tcPr>
    </w:tblStylePr>
    <w:tblStylePr w:type="neCell"/>
    <w:tblStylePr w:type="nwCell"/>
    <w:tblStylePr w:type="seCell"/>
    <w:tblStylePr w:type="swCell"/>
  </w:style>
  <w:style w:type="table" w:customStyle="1" w:styleId="162">
    <w:name w:val="Lined - Accent 6"/>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0AD47" w:themeFill="accent6"/>
      </w:tcPr>
    </w:tblStylePr>
    <w:tblStylePr w:type="lastRow">
      <w:rPr>
        <w:rFonts w:ascii="Arial" w:hAnsi="Arial"/>
        <w:color w:val="F2F2F2"/>
        <w:sz w:val="22"/>
      </w:rPr>
      <w:tcPr>
        <w:shd w:val="clear" w:color="auto" w:fill="70AD47" w:themeFill="accent6"/>
      </w:tcPr>
    </w:tblStylePr>
    <w:tblStylePr w:type="firstCol">
      <w:rPr>
        <w:rFonts w:ascii="Arial" w:hAnsi="Arial"/>
        <w:color w:val="F2F2F2"/>
        <w:sz w:val="22"/>
      </w:rPr>
      <w:tcPr>
        <w:shd w:val="clear" w:color="auto" w:fill="70AD47" w:themeFill="accent6"/>
      </w:tcPr>
    </w:tblStylePr>
    <w:tblStylePr w:type="lastCol">
      <w:rPr>
        <w:rFonts w:ascii="Arial" w:hAnsi="Arial"/>
        <w:color w:val="F2F2F2"/>
        <w:sz w:val="22"/>
      </w:r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1EFD8" w:themeFill="accent6" w:themeFillTint="34"/>
      </w:tcPr>
    </w:tblStylePr>
    <w:tblStylePr w:type="neCell"/>
    <w:tblStylePr w:type="nwCell"/>
    <w:tblStylePr w:type="seCell"/>
    <w:tblStylePr w:type="swCell"/>
  </w:style>
  <w:style w:type="table" w:customStyle="1" w:styleId="163">
    <w:name w:val="Bordered &amp; Lined - Accent"/>
    <w:basedOn w:val="26"/>
    <w:qFormat/>
    <w:uiPriority w:val="99"/>
    <w:pPr>
      <w:overflowPunct w:val="0"/>
      <w:autoSpaceDE w:val="0"/>
      <w:autoSpaceDN w:val="0"/>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64">
    <w:name w:val="Bordered &amp; Lined - Accent 1"/>
    <w:basedOn w:val="26"/>
    <w:qFormat/>
    <w:uiPriority w:val="99"/>
    <w:pPr>
      <w:overflowPunct w:val="0"/>
      <w:autoSpaceDE w:val="0"/>
      <w:autoSpaceDN w:val="0"/>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auto" w:fill="68A3D8" w:themeFill="accent1" w:themeFillTint="EA"/>
      </w:tcPr>
    </w:tblStylePr>
    <w:tblStylePr w:type="lastRow">
      <w:rPr>
        <w:rFonts w:ascii="Arial" w:hAnsi="Arial"/>
        <w:color w:val="F2F2F2"/>
        <w:sz w:val="22"/>
      </w:rPr>
      <w:tcPr>
        <w:shd w:val="clear" w:color="auto" w:fill="68A3D8" w:themeFill="accent1" w:themeFillTint="EA"/>
      </w:tcPr>
    </w:tblStylePr>
    <w:tblStylePr w:type="firstCol">
      <w:rPr>
        <w:rFonts w:ascii="Arial" w:hAnsi="Arial"/>
        <w:color w:val="F2F2F2"/>
        <w:sz w:val="22"/>
      </w:rPr>
      <w:tcPr>
        <w:shd w:val="clear" w:color="auto" w:fill="68A3D8" w:themeFill="accent1" w:themeFillTint="EA"/>
      </w:tcPr>
    </w:tblStylePr>
    <w:tblStylePr w:type="lastCol">
      <w:rPr>
        <w:rFonts w:ascii="Arial" w:hAnsi="Arial"/>
        <w:color w:val="F2F2F2"/>
        <w:sz w:val="22"/>
      </w:rPr>
      <w:tcPr>
        <w:shd w:val="clear" w:color="auto"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BDFF1" w:themeFill="accent1" w:themeFillTint="50"/>
      </w:tcPr>
    </w:tblStylePr>
  </w:style>
  <w:style w:type="table" w:customStyle="1" w:styleId="165">
    <w:name w:val="Bordered &amp; Lined - Accent 2"/>
    <w:basedOn w:val="26"/>
    <w:qFormat/>
    <w:uiPriority w:val="99"/>
    <w:pPr>
      <w:overflowPunct w:val="0"/>
      <w:autoSpaceDE w:val="0"/>
      <w:autoSpaceDN w:val="0"/>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auto" w:fill="F4B285" w:themeFill="accent2" w:themeFillTint="97"/>
      </w:tcPr>
    </w:tblStylePr>
    <w:tblStylePr w:type="lastRow">
      <w:rPr>
        <w:rFonts w:ascii="Arial" w:hAnsi="Arial"/>
        <w:color w:val="F2F2F2"/>
        <w:sz w:val="22"/>
      </w:rPr>
      <w:tcPr>
        <w:shd w:val="clear" w:color="auto" w:fill="F4B285" w:themeFill="accent2" w:themeFillTint="97"/>
      </w:tcPr>
    </w:tblStylePr>
    <w:tblStylePr w:type="firstCol">
      <w:rPr>
        <w:rFonts w:ascii="Arial" w:hAnsi="Arial"/>
        <w:color w:val="F2F2F2"/>
        <w:sz w:val="22"/>
      </w:rPr>
      <w:tcPr>
        <w:shd w:val="clear" w:color="auto" w:fill="F4B285" w:themeFill="accent2" w:themeFillTint="97"/>
      </w:tcPr>
    </w:tblStylePr>
    <w:tblStylePr w:type="lastCol">
      <w:rPr>
        <w:rFonts w:ascii="Arial" w:hAnsi="Arial"/>
        <w:color w:val="F2F2F2"/>
        <w:sz w:val="22"/>
      </w:rPr>
      <w:tcPr>
        <w:shd w:val="clear" w:color="auto"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BE5D6" w:themeFill="accent2" w:themeFillTint="32"/>
      </w:tcPr>
    </w:tblStylePr>
  </w:style>
  <w:style w:type="table" w:customStyle="1" w:styleId="166">
    <w:name w:val="Bordered &amp; Lined - Accent 3"/>
    <w:basedOn w:val="26"/>
    <w:qFormat/>
    <w:uiPriority w:val="99"/>
    <w:pPr>
      <w:overflowPunct w:val="0"/>
      <w:autoSpaceDE w:val="0"/>
      <w:autoSpaceDN w:val="0"/>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uto" w:fill="A5A5A5" w:themeFill="accent3" w:themeFillTint="FE"/>
      </w:tcPr>
    </w:tblStylePr>
    <w:tblStylePr w:type="lastRow">
      <w:rPr>
        <w:rFonts w:ascii="Arial" w:hAnsi="Arial"/>
        <w:color w:val="F2F2F2"/>
        <w:sz w:val="22"/>
      </w:rPr>
      <w:tcPr>
        <w:shd w:val="clear" w:color="auto" w:fill="A5A5A5" w:themeFill="accent3" w:themeFillTint="FE"/>
      </w:tcPr>
    </w:tblStylePr>
    <w:tblStylePr w:type="firstCol">
      <w:rPr>
        <w:rFonts w:ascii="Arial" w:hAnsi="Arial"/>
        <w:color w:val="F2F2F2"/>
        <w:sz w:val="22"/>
      </w:rPr>
      <w:tcPr>
        <w:shd w:val="clear" w:color="auto" w:fill="A5A5A5" w:themeFill="accent3" w:themeFillTint="FE"/>
      </w:tcPr>
    </w:tblStylePr>
    <w:tblStylePr w:type="lastCol">
      <w:rPr>
        <w:rFonts w:ascii="Arial" w:hAnsi="Arial"/>
        <w:color w:val="F2F2F2"/>
        <w:sz w:val="22"/>
      </w:r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CECEC" w:themeFill="accent3" w:themeFillTint="34"/>
      </w:tcPr>
    </w:tblStylePr>
  </w:style>
  <w:style w:type="table" w:customStyle="1" w:styleId="167">
    <w:name w:val="Bordered &amp; Lined - Accent 4"/>
    <w:basedOn w:val="26"/>
    <w:qFormat/>
    <w:uiPriority w:val="99"/>
    <w:pPr>
      <w:overflowPunct w:val="0"/>
      <w:autoSpaceDE w:val="0"/>
      <w:autoSpaceDN w:val="0"/>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auto" w:fill="FFD864" w:themeFill="accent4" w:themeFillTint="9A"/>
      </w:tcPr>
    </w:tblStylePr>
    <w:tblStylePr w:type="lastRow">
      <w:rPr>
        <w:rFonts w:ascii="Arial" w:hAnsi="Arial"/>
        <w:color w:val="F2F2F2"/>
        <w:sz w:val="22"/>
      </w:rPr>
      <w:tcPr>
        <w:shd w:val="clear" w:color="auto" w:fill="FFD864" w:themeFill="accent4" w:themeFillTint="9A"/>
      </w:tcPr>
    </w:tblStylePr>
    <w:tblStylePr w:type="firstCol">
      <w:rPr>
        <w:rFonts w:ascii="Arial" w:hAnsi="Arial"/>
        <w:color w:val="F2F2F2"/>
        <w:sz w:val="22"/>
      </w:rPr>
      <w:tcPr>
        <w:shd w:val="clear" w:color="auto" w:fill="FFD864" w:themeFill="accent4" w:themeFillTint="9A"/>
      </w:tcPr>
    </w:tblStylePr>
    <w:tblStylePr w:type="lastCol">
      <w:rPr>
        <w:rFonts w:ascii="Arial" w:hAnsi="Arial"/>
        <w:color w:val="F2F2F2"/>
        <w:sz w:val="22"/>
      </w:rPr>
      <w:tcPr>
        <w:shd w:val="clear" w:color="auto"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EF2CA" w:themeFill="accent4" w:themeFillTint="34"/>
      </w:tcPr>
    </w:tblStylePr>
  </w:style>
  <w:style w:type="table" w:customStyle="1" w:styleId="168">
    <w:name w:val="Bordered &amp; Lined - Accent 5"/>
    <w:basedOn w:val="26"/>
    <w:qFormat/>
    <w:uiPriority w:val="99"/>
    <w:pPr>
      <w:overflowPunct w:val="0"/>
      <w:autoSpaceDE w:val="0"/>
      <w:autoSpaceDN w:val="0"/>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auto" w:fill="4472C4" w:themeFill="accent5"/>
      </w:tcPr>
    </w:tblStylePr>
    <w:tblStylePr w:type="lastRow">
      <w:rPr>
        <w:rFonts w:ascii="Arial" w:hAnsi="Arial"/>
        <w:color w:val="F2F2F2"/>
        <w:sz w:val="22"/>
      </w:rPr>
      <w:tcPr>
        <w:shd w:val="clear" w:color="auto" w:fill="4472C4" w:themeFill="accent5"/>
      </w:tcPr>
    </w:tblStylePr>
    <w:tblStylePr w:type="firstCol">
      <w:rPr>
        <w:rFonts w:ascii="Arial" w:hAnsi="Arial"/>
        <w:color w:val="F2F2F2"/>
        <w:sz w:val="22"/>
      </w:rPr>
      <w:tcPr>
        <w:shd w:val="clear" w:color="auto" w:fill="4472C4" w:themeFill="accent5"/>
      </w:tcPr>
    </w:tblStylePr>
    <w:tblStylePr w:type="lastCol">
      <w:rPr>
        <w:rFonts w:ascii="Arial" w:hAnsi="Arial"/>
        <w:color w:val="F2F2F2"/>
        <w:sz w:val="22"/>
      </w:r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8E2F2" w:themeFill="accent5" w:themeFillTint="34"/>
      </w:tcPr>
    </w:tblStylePr>
    <w:tblStylePr w:type="neCell"/>
    <w:tblStylePr w:type="nwCell"/>
    <w:tblStylePr w:type="seCell"/>
    <w:tblStylePr w:type="swCell"/>
  </w:style>
  <w:style w:type="table" w:customStyle="1" w:styleId="169">
    <w:name w:val="Bordered &amp; Lined - Accent 6"/>
    <w:basedOn w:val="26"/>
    <w:qFormat/>
    <w:uiPriority w:val="99"/>
    <w:pPr>
      <w:overflowPunct w:val="0"/>
      <w:autoSpaceDE w:val="0"/>
      <w:autoSpaceDN w:val="0"/>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auto" w:fill="70AD47" w:themeFill="accent6"/>
      </w:tcPr>
    </w:tblStylePr>
    <w:tblStylePr w:type="lastRow">
      <w:rPr>
        <w:rFonts w:ascii="Arial" w:hAnsi="Arial"/>
        <w:color w:val="F2F2F2"/>
        <w:sz w:val="22"/>
      </w:rPr>
      <w:tcPr>
        <w:shd w:val="clear" w:color="auto" w:fill="70AD47" w:themeFill="accent6"/>
      </w:tcPr>
    </w:tblStylePr>
    <w:tblStylePr w:type="firstCol">
      <w:rPr>
        <w:rFonts w:ascii="Arial" w:hAnsi="Arial"/>
        <w:color w:val="F2F2F2"/>
        <w:sz w:val="22"/>
      </w:rPr>
      <w:tcPr>
        <w:shd w:val="clear" w:color="auto" w:fill="70AD47" w:themeFill="accent6"/>
      </w:tcPr>
    </w:tblStylePr>
    <w:tblStylePr w:type="lastCol">
      <w:rPr>
        <w:rFonts w:ascii="Arial" w:hAnsi="Arial"/>
        <w:color w:val="F2F2F2"/>
        <w:sz w:val="22"/>
      </w:r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1EFD8" w:themeFill="accent6" w:themeFillTint="34"/>
      </w:tcPr>
    </w:tblStylePr>
    <w:tblStylePr w:type="neCell"/>
    <w:tblStylePr w:type="nwCell"/>
    <w:tblStylePr w:type="seCell"/>
    <w:tblStylePr w:type="swCell"/>
  </w:style>
  <w:style w:type="table" w:customStyle="1" w:styleId="170">
    <w:name w:val="Bordered"/>
    <w:basedOn w:val="26"/>
    <w:qFormat/>
    <w:uiPriority w:val="99"/>
    <w:pPr>
      <w:overflowPunct w:val="0"/>
      <w:autoSpaceDE w:val="0"/>
      <w:autoSpaceDN w:val="0"/>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1">
    <w:name w:val="Bordered - Accent 1"/>
    <w:basedOn w:val="26"/>
    <w:qFormat/>
    <w:uiPriority w:val="99"/>
    <w:pPr>
      <w:overflowPunct w:val="0"/>
      <w:autoSpaceDE w:val="0"/>
      <w:autoSpaceDN w:val="0"/>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2">
    <w:name w:val="Bordered - Accent 2"/>
    <w:basedOn w:val="26"/>
    <w:qFormat/>
    <w:uiPriority w:val="99"/>
    <w:pPr>
      <w:overflowPunct w:val="0"/>
      <w:autoSpaceDE w:val="0"/>
      <w:autoSpaceDN w:val="0"/>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3">
    <w:name w:val="Bordered - Accent 3"/>
    <w:basedOn w:val="26"/>
    <w:qFormat/>
    <w:uiPriority w:val="99"/>
    <w:pPr>
      <w:overflowPunct w:val="0"/>
      <w:autoSpaceDE w:val="0"/>
      <w:autoSpaceDN w:val="0"/>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4">
    <w:name w:val="Bordered - Accent 4"/>
    <w:basedOn w:val="26"/>
    <w:qFormat/>
    <w:uiPriority w:val="99"/>
    <w:pPr>
      <w:overflowPunct w:val="0"/>
      <w:autoSpaceDE w:val="0"/>
      <w:autoSpaceDN w:val="0"/>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5">
    <w:name w:val="Bordered - Accent 5"/>
    <w:basedOn w:val="26"/>
    <w:qFormat/>
    <w:uiPriority w:val="99"/>
    <w:pPr>
      <w:overflowPunct w:val="0"/>
      <w:autoSpaceDE w:val="0"/>
      <w:autoSpaceDN w:val="0"/>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6">
    <w:name w:val="Bordered - Accent 6"/>
    <w:basedOn w:val="26"/>
    <w:qFormat/>
    <w:uiPriority w:val="99"/>
    <w:pPr>
      <w:overflowPunct w:val="0"/>
      <w:autoSpaceDE w:val="0"/>
      <w:autoSpaceDN w:val="0"/>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7">
    <w:name w:val="Footnote Text Char"/>
    <w:link w:val="21"/>
    <w:qFormat/>
    <w:uiPriority w:val="99"/>
    <w:rPr>
      <w:sz w:val="18"/>
    </w:rPr>
  </w:style>
  <w:style w:type="paragraph" w:customStyle="1" w:styleId="178">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color="FFFFFF" w:fill="auto"/>
      <w:overflowPunct w:val="0"/>
      <w:autoSpaceDE w:val="0"/>
      <w:autoSpaceDN w:val="0"/>
      <w:spacing w:before="0" w:beforeAutospacing="0" w:after="0" w:afterAutospacing="0" w:line="240" w:lineRule="auto"/>
      <w:ind w:left="0" w:right="0" w:firstLine="0"/>
      <w:jc w:val="left"/>
    </w:pPr>
    <w:rPr>
      <w:rFonts w:hint="default" w:ascii="Calibri" w:hAnsi="Calibri" w:eastAsia="宋体" w:cs="Calibri"/>
      <w:color w:val="auto"/>
      <w:spacing w:val="0"/>
      <w:position w:val="0"/>
      <w:sz w:val="32"/>
      <w:szCs w:val="22"/>
      <w:lang w:val="en-US" w:eastAsia="en-US" w:bidi="en-US"/>
    </w:rPr>
  </w:style>
  <w:style w:type="paragraph" w:customStyle="1" w:styleId="179">
    <w:name w:val="Char Char Char Char Char Char1 Char"/>
    <w:basedOn w:val="1"/>
    <w:qFormat/>
    <w:uiPriority w:val="0"/>
    <w:pPr>
      <w:widowControl/>
      <w:spacing w:after="160" w:line="240" w:lineRule="exact"/>
      <w:jc w:val="left"/>
    </w:pPr>
    <w:rPr>
      <w:rFonts w:ascii="仿宋_GB2312" w:hAnsi="仿宋_GB2312" w:eastAsia="仿宋_GB2312" w:cs="仿宋_GB2312"/>
      <w:color w:val="00000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从化区国规局</Company>
  <Pages>4</Pages>
  <Words>1583</Words>
  <Characters>1722</Characters>
  <TotalTime>2</TotalTime>
  <ScaleCrop>false</ScaleCrop>
  <LinksUpToDate>false</LinksUpToDate>
  <CharactersWithSpaces>1743</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2023-07-13T07:26:00Z</dcterms:created>
  <dc:creator>NTKO</dc:creator>
  <cp:lastModifiedBy>姚炜欣</cp:lastModifiedBy>
  <dcterms:modified xsi:type="dcterms:W3CDTF">2026-06-08T09:35:18Z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C4A1BBD567E1405B91D709EBFB6E4D7D</vt:lpwstr>
  </property>
</Properties>
</file>