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7E" w:rsidRPr="00707245" w:rsidRDefault="00EF767E" w:rsidP="00EF767E">
      <w:pPr>
        <w:pStyle w:val="a3"/>
        <w:spacing w:beforeLines="50" w:before="156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经过认真审阅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〕1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1-20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号</w:t>
      </w:r>
      <w:r w:rsidRPr="00FE5E5C">
        <w:rPr>
          <w:rFonts w:ascii="仿宋_GB2312" w:eastAsia="仿宋_GB2312" w:hint="eastAsia"/>
          <w:sz w:val="30"/>
          <w:szCs w:val="30"/>
        </w:rPr>
        <w:t>及耕地储备指标网上交易</w:t>
      </w:r>
      <w:r w:rsidRPr="004C2A40">
        <w:rPr>
          <w:rFonts w:ascii="仿宋_GB2312" w:eastAsia="仿宋_GB2312" w:hint="eastAsia"/>
          <w:sz w:val="30"/>
          <w:szCs w:val="30"/>
        </w:rPr>
        <w:t>挂牌</w:t>
      </w:r>
      <w:r w:rsidRPr="00FE5E5C">
        <w:rPr>
          <w:rFonts w:ascii="仿宋_GB2312" w:eastAsia="仿宋_GB2312" w:hint="eastAsia"/>
          <w:sz w:val="30"/>
          <w:szCs w:val="30"/>
        </w:rPr>
        <w:t>文件（包括但不限于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11-2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0</w:t>
      </w:r>
      <w:r w:rsidR="004C2A40" w:rsidRPr="004C2A40">
        <w:rPr>
          <w:rFonts w:ascii="仿宋_GB2312" w:eastAsia="仿宋_GB2312" w:hint="eastAsia"/>
          <w:sz w:val="30"/>
          <w:szCs w:val="30"/>
        </w:rPr>
        <w:t>号</w:t>
      </w:r>
      <w:r w:rsidRPr="00FE5E5C">
        <w:rPr>
          <w:rFonts w:ascii="仿宋_GB2312" w:eastAsia="仿宋_GB2312" w:hint="eastAsia"/>
          <w:sz w:val="30"/>
          <w:szCs w:val="30"/>
        </w:rPr>
        <w:t>公告、挂牌文件、《广东耕地储备指标网上交易成交确认书》样本、《广东省耕地储备指标交易合同》样本等），我方完全理解本次耕地储备指标网上交易文件和《广东省</w:t>
      </w:r>
      <w:r>
        <w:rPr>
          <w:rFonts w:ascii="仿宋_GB2312" w:eastAsia="仿宋_GB2312" w:hint="eastAsia"/>
          <w:sz w:val="30"/>
          <w:szCs w:val="30"/>
        </w:rPr>
        <w:t>跨市级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耕地储备指标网上公开竞价交易规则（试行）</w:t>
      </w:r>
      <w:bookmarkStart w:id="0" w:name="_GoBack"/>
      <w:bookmarkEnd w:id="0"/>
      <w:r w:rsidRPr="00FE5E5C">
        <w:rPr>
          <w:rFonts w:ascii="仿宋_GB2312" w:eastAsia="仿宋_GB2312" w:hint="eastAsia"/>
          <w:sz w:val="30"/>
          <w:szCs w:val="30"/>
        </w:rPr>
        <w:t>》的所有条款，完全接受并愿意遵守本次网上交易文件中的规定和要求，并对所有文件无异议。</w:t>
      </w:r>
    </w:p>
    <w:p w:rsidR="00EF767E" w:rsidRDefault="00EF767E" w:rsidP="00EF767E">
      <w:pPr>
        <w:spacing w:line="600" w:lineRule="exact"/>
        <w:ind w:firstLineChars="200" w:firstLine="600"/>
        <w:rPr>
          <w:rFonts w:ascii="仿宋_GB2312" w:eastAsia="仿宋_GB2312"/>
          <w:spacing w:val="-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我方已根据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1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1-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2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0号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</w:t>
      </w:r>
      <w:r>
        <w:rPr>
          <w:rFonts w:ascii="仿宋_GB2312" w:eastAsia="仿宋_GB2312" w:hint="eastAsia"/>
          <w:sz w:val="30"/>
          <w:szCs w:val="30"/>
        </w:rPr>
        <w:t>出售</w:t>
      </w:r>
      <w:r w:rsidRPr="00FE5E5C">
        <w:rPr>
          <w:rFonts w:ascii="仿宋_GB2312" w:eastAsia="仿宋_GB2312" w:hint="eastAsia"/>
          <w:sz w:val="30"/>
          <w:szCs w:val="30"/>
        </w:rPr>
        <w:t>公告的规定交纳的竞买保证金，现申请参加</w:t>
      </w:r>
      <w:r>
        <w:rPr>
          <w:rFonts w:ascii="仿宋_GB2312" w:eastAsia="仿宋_GB2312" w:hint="eastAsia"/>
          <w:sz w:val="30"/>
          <w:szCs w:val="30"/>
        </w:rPr>
        <w:t>下表</w:t>
      </w:r>
      <w:r w:rsidRPr="00FE5E5C">
        <w:rPr>
          <w:rFonts w:ascii="仿宋_GB2312" w:eastAsia="仿宋_GB2312" w:hint="eastAsia"/>
          <w:sz w:val="30"/>
          <w:szCs w:val="30"/>
        </w:rPr>
        <w:t>耕地储备指标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竞</w:t>
      </w:r>
      <w:r>
        <w:rPr>
          <w:rFonts w:ascii="仿宋_GB2312" w:eastAsia="仿宋_GB2312" w:hint="eastAsia"/>
          <w:spacing w:val="-2"/>
          <w:sz w:val="30"/>
          <w:szCs w:val="30"/>
        </w:rPr>
        <w:t>买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活动</w:t>
      </w:r>
      <w:r>
        <w:rPr>
          <w:rFonts w:ascii="仿宋_GB2312" w:eastAsia="仿宋_GB2312" w:hint="eastAsia"/>
          <w:spacing w:val="-2"/>
          <w:sz w:val="30"/>
          <w:szCs w:val="30"/>
        </w:rPr>
        <w:t>：</w:t>
      </w:r>
    </w:p>
    <w:tbl>
      <w:tblPr>
        <w:tblW w:w="7333" w:type="dxa"/>
        <w:jc w:val="center"/>
        <w:tblInd w:w="423" w:type="dxa"/>
        <w:tblLook w:val="04A0" w:firstRow="1" w:lastRow="0" w:firstColumn="1" w:lastColumn="0" w:noHBand="0" w:noVBand="1"/>
      </w:tblPr>
      <w:tblGrid>
        <w:gridCol w:w="1617"/>
        <w:gridCol w:w="3360"/>
        <w:gridCol w:w="2356"/>
      </w:tblGrid>
      <w:tr w:rsidR="00EF767E" w:rsidRPr="0033539B" w:rsidTr="00A02DDE">
        <w:trPr>
          <w:trHeight w:val="45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6872B5">
            <w:pPr>
              <w:widowControl/>
              <w:spacing w:line="280" w:lineRule="exact"/>
              <w:ind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A02DDE">
        <w:trPr>
          <w:trHeight w:val="450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6872B5">
            <w:pPr>
              <w:spacing w:line="280" w:lineRule="exact"/>
              <w:ind w:left="42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300000</w:t>
            </w:r>
          </w:p>
        </w:tc>
      </w:tr>
    </w:tbl>
    <w:p w:rsidR="00EF767E" w:rsidRPr="00FE5E5C" w:rsidRDefault="00EF767E" w:rsidP="00EF767E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</w:t>
      </w:r>
      <w:proofErr w:type="gramStart"/>
      <w:r w:rsidRPr="00FE5E5C">
        <w:rPr>
          <w:rFonts w:ascii="仿宋_GB2312" w:eastAsia="仿宋_GB2312" w:hint="eastAsia"/>
          <w:sz w:val="30"/>
          <w:szCs w:val="30"/>
        </w:rPr>
        <w:t>若能竞得</w:t>
      </w:r>
      <w:proofErr w:type="gramEnd"/>
      <w:r w:rsidRPr="00FE5E5C">
        <w:rPr>
          <w:rFonts w:ascii="仿宋_GB2312" w:eastAsia="仿宋_GB2312" w:hint="eastAsia"/>
          <w:sz w:val="30"/>
          <w:szCs w:val="30"/>
        </w:rPr>
        <w:t>我方承诺如下：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一、在</w:t>
      </w:r>
      <w:r>
        <w:rPr>
          <w:rFonts w:ascii="仿宋_GB2312" w:eastAsia="仿宋_GB2312" w:hint="eastAsia"/>
          <w:sz w:val="30"/>
          <w:szCs w:val="30"/>
        </w:rPr>
        <w:t>签署</w:t>
      </w:r>
      <w:r w:rsidRPr="00FE5E5C">
        <w:rPr>
          <w:rFonts w:ascii="仿宋_GB2312" w:eastAsia="仿宋_GB2312" w:hint="eastAsia"/>
          <w:sz w:val="30"/>
          <w:szCs w:val="30"/>
        </w:rPr>
        <w:t>《广东耕地储备指标网上交易成交确认书》后2个工作日内缴交耕地储备指标交易服务费，否则，视为我方违约，你中心可将我方列入不良信誉记录名单，竞买保证金不予退还；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二、成交后，按交易文件的规定和要求与广州耕地储备指标交易中心签订《广东耕地储备指标交易成交确认书》。若有单位</w:t>
      </w:r>
      <w:r w:rsidRPr="00FE5E5C">
        <w:rPr>
          <w:rFonts w:ascii="仿宋_GB2312" w:eastAsia="仿宋_GB2312" w:hint="eastAsia"/>
          <w:sz w:val="30"/>
          <w:szCs w:val="30"/>
        </w:rPr>
        <w:lastRenderedPageBreak/>
        <w:t>或个人在成交结果公示期间提出议异，按照《广东省耕地储备指标交易管理暂行办法》的规定宣布成交结果无效的，你中心可取消我方竞得资格，竞买保证金不予退还，并承担《广东省耕地储备指标交易管理暂行办法》和《广东</w:t>
      </w:r>
      <w:r>
        <w:rPr>
          <w:rFonts w:ascii="仿宋_GB2312" w:eastAsia="仿宋_GB2312" w:hint="eastAsia"/>
          <w:sz w:val="30"/>
          <w:szCs w:val="30"/>
        </w:rPr>
        <w:t>省跨市级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>
        <w:rPr>
          <w:rFonts w:ascii="仿宋_GB2312" w:eastAsia="仿宋_GB2312" w:hint="eastAsia"/>
          <w:sz w:val="30"/>
          <w:szCs w:val="30"/>
        </w:rPr>
        <w:t>（试行）</w:t>
      </w:r>
      <w:r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三、在网上交易活动中，若我方出现与他人</w:t>
      </w:r>
      <w:r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我方正式签订《广东耕地指标网上交易成交确认书》和交易合同前，本申请书将作为对我方具有法律约束力的文件。</w:t>
      </w:r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18A" w:rsidRDefault="00B3118A" w:rsidP="00B50AE6">
      <w:r>
        <w:separator/>
      </w:r>
    </w:p>
  </w:endnote>
  <w:endnote w:type="continuationSeparator" w:id="0">
    <w:p w:rsidR="00B3118A" w:rsidRDefault="00B3118A" w:rsidP="00B5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18A" w:rsidRDefault="00B3118A" w:rsidP="00B50AE6">
      <w:r>
        <w:separator/>
      </w:r>
    </w:p>
  </w:footnote>
  <w:footnote w:type="continuationSeparator" w:id="0">
    <w:p w:rsidR="00B3118A" w:rsidRDefault="00B3118A" w:rsidP="00B5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7E"/>
    <w:rsid w:val="004C2A40"/>
    <w:rsid w:val="006872B5"/>
    <w:rsid w:val="00733301"/>
    <w:rsid w:val="00B3118A"/>
    <w:rsid w:val="00B50AE6"/>
    <w:rsid w:val="00D406F2"/>
    <w:rsid w:val="00E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史婉仪</cp:lastModifiedBy>
  <cp:revision>4</cp:revision>
  <dcterms:created xsi:type="dcterms:W3CDTF">2018-09-30T02:37:00Z</dcterms:created>
  <dcterms:modified xsi:type="dcterms:W3CDTF">2018-10-25T08:00:00Z</dcterms:modified>
</cp:coreProperties>
</file>